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FE" w:rsidRPr="00300B45" w:rsidRDefault="00ED6CFE" w:rsidP="00ED6CFE">
      <w:pPr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52475" cy="838200"/>
            <wp:effectExtent l="19050" t="0" r="9525" b="0"/>
            <wp:docPr id="7" name="Рисунок 7" descr="C:\..\проект бюджета на 2009 год\Local Settings\WINDOWS\Temp\$wc\WINDOWS\GERB_K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..\проект бюджета на 2009 год\Local Settings\WINDOWS\Temp\$wc\WINDOWS\GERB_KO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CFE" w:rsidRPr="00300B45" w:rsidRDefault="00DB5061" w:rsidP="00ED6CFE">
      <w:pPr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</w:rPr>
        <w:t xml:space="preserve">  </w:t>
      </w:r>
      <w:r w:rsidR="00ED6CFE" w:rsidRPr="00300B45">
        <w:rPr>
          <w:rFonts w:ascii="Times New Roman" w:hAnsi="Times New Roman" w:cs="Times New Roman"/>
          <w:b/>
        </w:rPr>
        <w:t xml:space="preserve">РЕШЕНИЕ   </w:t>
      </w:r>
    </w:p>
    <w:p w:rsidR="00ED6CFE" w:rsidRPr="00300B45" w:rsidRDefault="00ED6CFE" w:rsidP="00ED6CFE">
      <w:pPr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</w:rPr>
        <w:t>Совет сельского поселения «Мандач»</w:t>
      </w:r>
    </w:p>
    <w:p w:rsidR="00ED6CFE" w:rsidRPr="00300B45" w:rsidRDefault="00ED6CFE" w:rsidP="00ED6CFE">
      <w:pPr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</w:rPr>
        <w:t xml:space="preserve"> «Мандач» </w:t>
      </w:r>
      <w:proofErr w:type="spellStart"/>
      <w:r w:rsidRPr="00300B45">
        <w:rPr>
          <w:rFonts w:ascii="Times New Roman" w:hAnsi="Times New Roman" w:cs="Times New Roman"/>
          <w:b/>
        </w:rPr>
        <w:t>сикт</w:t>
      </w:r>
      <w:proofErr w:type="spellEnd"/>
      <w:r w:rsidRPr="00300B45">
        <w:rPr>
          <w:rFonts w:ascii="Times New Roman" w:hAnsi="Times New Roman" w:cs="Times New Roman"/>
          <w:b/>
        </w:rPr>
        <w:t xml:space="preserve"> </w:t>
      </w:r>
      <w:proofErr w:type="spellStart"/>
      <w:r w:rsidRPr="00300B45">
        <w:rPr>
          <w:rFonts w:ascii="Times New Roman" w:hAnsi="Times New Roman" w:cs="Times New Roman"/>
          <w:b/>
        </w:rPr>
        <w:t>овмодчоминса</w:t>
      </w:r>
      <w:proofErr w:type="spellEnd"/>
      <w:r w:rsidRPr="00300B45">
        <w:rPr>
          <w:rFonts w:ascii="Times New Roman" w:hAnsi="Times New Roman" w:cs="Times New Roman"/>
          <w:b/>
        </w:rPr>
        <w:t xml:space="preserve">  Совет</w:t>
      </w:r>
    </w:p>
    <w:p w:rsidR="00ED6CFE" w:rsidRPr="00300B45" w:rsidRDefault="00ED6CFE" w:rsidP="00ED6CFE">
      <w:pPr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</w:rPr>
        <w:t>КЫВКОРТОД</w:t>
      </w:r>
    </w:p>
    <w:p w:rsidR="00ED6CFE" w:rsidRPr="00300B45" w:rsidRDefault="00ED6CFE" w:rsidP="00ED6CFE">
      <w:pPr>
        <w:jc w:val="center"/>
        <w:rPr>
          <w:rFonts w:ascii="Times New Roman" w:hAnsi="Times New Roman" w:cs="Times New Roman"/>
          <w:b/>
        </w:rPr>
      </w:pPr>
    </w:p>
    <w:p w:rsidR="00ED6CFE" w:rsidRPr="00300B45" w:rsidRDefault="00ED6CFE" w:rsidP="00ED6CFE">
      <w:pPr>
        <w:rPr>
          <w:rFonts w:ascii="Times New Roman" w:hAnsi="Times New Roman" w:cs="Times New Roman"/>
        </w:rPr>
      </w:pPr>
    </w:p>
    <w:p w:rsidR="00ED6CFE" w:rsidRPr="00300B45" w:rsidRDefault="00ED6CFE" w:rsidP="00ED6CFE">
      <w:pPr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 xml:space="preserve">От  </w:t>
      </w:r>
      <w:r w:rsidR="00F11471">
        <w:rPr>
          <w:rFonts w:ascii="Times New Roman" w:hAnsi="Times New Roman" w:cs="Times New Roman"/>
        </w:rPr>
        <w:t xml:space="preserve">  04 мая </w:t>
      </w:r>
      <w:r w:rsidR="00327269">
        <w:rPr>
          <w:rFonts w:ascii="Times New Roman" w:hAnsi="Times New Roman" w:cs="Times New Roman"/>
        </w:rPr>
        <w:t xml:space="preserve"> </w:t>
      </w:r>
      <w:r w:rsidRPr="00300B45">
        <w:rPr>
          <w:rFonts w:ascii="Times New Roman" w:hAnsi="Times New Roman" w:cs="Times New Roman"/>
        </w:rPr>
        <w:t>20</w:t>
      </w:r>
      <w:r w:rsidR="00B2419D" w:rsidRPr="00300B45">
        <w:rPr>
          <w:rFonts w:ascii="Times New Roman" w:hAnsi="Times New Roman" w:cs="Times New Roman"/>
        </w:rPr>
        <w:t>2</w:t>
      </w:r>
      <w:r w:rsidR="00543520">
        <w:rPr>
          <w:rFonts w:ascii="Times New Roman" w:hAnsi="Times New Roman" w:cs="Times New Roman"/>
        </w:rPr>
        <w:t>2</w:t>
      </w:r>
      <w:r w:rsidRPr="00300B45">
        <w:rPr>
          <w:rFonts w:ascii="Times New Roman" w:hAnsi="Times New Roman" w:cs="Times New Roman"/>
        </w:rPr>
        <w:t xml:space="preserve"> года                                                             </w:t>
      </w:r>
      <w:r w:rsidR="0034736F" w:rsidRPr="00300B45">
        <w:rPr>
          <w:rFonts w:ascii="Times New Roman" w:hAnsi="Times New Roman" w:cs="Times New Roman"/>
        </w:rPr>
        <w:t xml:space="preserve">                           </w:t>
      </w:r>
      <w:r w:rsidRPr="00300B45">
        <w:rPr>
          <w:rFonts w:ascii="Times New Roman" w:hAnsi="Times New Roman" w:cs="Times New Roman"/>
        </w:rPr>
        <w:t xml:space="preserve"> </w:t>
      </w:r>
      <w:r w:rsidR="00F11471">
        <w:rPr>
          <w:rFonts w:ascii="Times New Roman" w:hAnsi="Times New Roman" w:cs="Times New Roman"/>
        </w:rPr>
        <w:t>№ 10/05-1-34</w:t>
      </w:r>
      <w:r w:rsidRPr="00300B45">
        <w:rPr>
          <w:rFonts w:ascii="Times New Roman" w:hAnsi="Times New Roman" w:cs="Times New Roman"/>
        </w:rPr>
        <w:t xml:space="preserve"> </w:t>
      </w:r>
    </w:p>
    <w:p w:rsidR="00896A9D" w:rsidRPr="00300B45" w:rsidRDefault="00896A9D" w:rsidP="00896A9D">
      <w:pPr>
        <w:tabs>
          <w:tab w:val="num" w:pos="0"/>
        </w:tabs>
        <w:jc w:val="right"/>
        <w:rPr>
          <w:rFonts w:ascii="Times New Roman" w:eastAsia="A" w:hAnsi="Times New Roman" w:cs="Times New Roman"/>
        </w:rPr>
      </w:pPr>
    </w:p>
    <w:p w:rsidR="00896A9D" w:rsidRPr="00300B45" w:rsidRDefault="00896A9D" w:rsidP="00896A9D">
      <w:pPr>
        <w:jc w:val="center"/>
        <w:rPr>
          <w:rFonts w:ascii="Times New Roman" w:hAnsi="Times New Roman" w:cs="Times New Roman"/>
          <w:b/>
        </w:rPr>
      </w:pPr>
    </w:p>
    <w:p w:rsidR="00896A9D" w:rsidRPr="00300B45" w:rsidRDefault="00896A9D" w:rsidP="00896A9D">
      <w:pPr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</w:rPr>
        <w:t>О проекте решения Совета сельского поселения «</w:t>
      </w:r>
      <w:r w:rsidR="00ED6CFE" w:rsidRPr="00300B45">
        <w:rPr>
          <w:rFonts w:ascii="Times New Roman" w:hAnsi="Times New Roman" w:cs="Times New Roman"/>
          <w:b/>
        </w:rPr>
        <w:t>Мандач</w:t>
      </w:r>
      <w:r w:rsidRPr="00300B45">
        <w:rPr>
          <w:rFonts w:ascii="Times New Roman" w:hAnsi="Times New Roman" w:cs="Times New Roman"/>
          <w:b/>
        </w:rPr>
        <w:t>»</w:t>
      </w:r>
    </w:p>
    <w:p w:rsidR="00896A9D" w:rsidRPr="00300B45" w:rsidRDefault="00896A9D" w:rsidP="00896A9D">
      <w:pPr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</w:rPr>
        <w:t xml:space="preserve">«О внесении изменений и дополнений в Устав муниципального образования </w:t>
      </w:r>
    </w:p>
    <w:p w:rsidR="00896A9D" w:rsidRPr="00300B45" w:rsidRDefault="00896A9D" w:rsidP="00896A9D">
      <w:pPr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</w:rPr>
        <w:t>сельского поселения «</w:t>
      </w:r>
      <w:r w:rsidR="00ED6CFE" w:rsidRPr="00300B45">
        <w:rPr>
          <w:rFonts w:ascii="Times New Roman" w:hAnsi="Times New Roman" w:cs="Times New Roman"/>
          <w:b/>
        </w:rPr>
        <w:t>Мандач»</w:t>
      </w:r>
    </w:p>
    <w:p w:rsidR="00896A9D" w:rsidRPr="00300B45" w:rsidRDefault="00896A9D" w:rsidP="00896A9D">
      <w:pPr>
        <w:rPr>
          <w:rFonts w:ascii="Times New Roman" w:hAnsi="Times New Roman" w:cs="Times New Roman"/>
          <w:b/>
        </w:rPr>
      </w:pPr>
    </w:p>
    <w:p w:rsidR="00896A9D" w:rsidRPr="00300B45" w:rsidRDefault="00896A9D" w:rsidP="00896A9D">
      <w:pPr>
        <w:ind w:firstLine="720"/>
        <w:rPr>
          <w:rFonts w:ascii="Times New Roman" w:hAnsi="Times New Roman" w:cs="Times New Roman"/>
        </w:rPr>
      </w:pPr>
    </w:p>
    <w:p w:rsidR="00ED6CFE" w:rsidRPr="00300B45" w:rsidRDefault="00896A9D" w:rsidP="00ED6CFE">
      <w:pPr>
        <w:widowControl w:val="0"/>
        <w:suppressAutoHyphens/>
        <w:autoSpaceDE w:val="0"/>
        <w:ind w:firstLine="720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 xml:space="preserve">Руководствуясь </w:t>
      </w:r>
      <w:r w:rsidRPr="00300B45">
        <w:rPr>
          <w:rFonts w:ascii="Times New Roman" w:eastAsia="Arial" w:hAnsi="Times New Roman" w:cs="Times New Roman"/>
          <w:lang w:eastAsia="ar-SA"/>
        </w:rPr>
        <w:t xml:space="preserve">частью 4 статьи 44 Федерального закона </w:t>
      </w:r>
      <w:r w:rsidRPr="00300B45">
        <w:rPr>
          <w:rFonts w:ascii="Times New Roman" w:hAnsi="Times New Roman" w:cs="Times New Roman"/>
        </w:rPr>
        <w:t>от 06.10.2003г. № 131 - ФЗ «Об общих принципах организации местного самоуправления в Российской Федерации»,</w:t>
      </w:r>
      <w:r w:rsidR="00ED6CFE" w:rsidRPr="00300B45">
        <w:rPr>
          <w:rFonts w:ascii="Times New Roman" w:eastAsia="Arial" w:hAnsi="Times New Roman" w:cs="Times New Roman"/>
          <w:lang w:eastAsia="ar-SA"/>
        </w:rPr>
        <w:t xml:space="preserve"> </w:t>
      </w:r>
      <w:r w:rsidRPr="00300B45">
        <w:rPr>
          <w:rFonts w:ascii="Times New Roman" w:eastAsia="Arial" w:hAnsi="Times New Roman" w:cs="Times New Roman"/>
          <w:lang w:eastAsia="ar-SA"/>
        </w:rPr>
        <w:t>стать</w:t>
      </w:r>
      <w:r w:rsidR="00ED6CFE" w:rsidRPr="00300B45">
        <w:rPr>
          <w:rFonts w:ascii="Times New Roman" w:eastAsia="Arial" w:hAnsi="Times New Roman" w:cs="Times New Roman"/>
          <w:lang w:eastAsia="ar-SA"/>
        </w:rPr>
        <w:t>ей</w:t>
      </w:r>
      <w:r w:rsidRPr="00300B45">
        <w:rPr>
          <w:rFonts w:ascii="Times New Roman" w:eastAsia="Arial" w:hAnsi="Times New Roman" w:cs="Times New Roman"/>
          <w:lang w:eastAsia="ar-SA"/>
        </w:rPr>
        <w:t xml:space="preserve"> </w:t>
      </w:r>
      <w:r w:rsidR="00ED6CFE" w:rsidRPr="00300B45">
        <w:rPr>
          <w:rFonts w:ascii="Times New Roman" w:eastAsia="Arial" w:hAnsi="Times New Roman" w:cs="Times New Roman"/>
          <w:lang w:eastAsia="ar-SA"/>
        </w:rPr>
        <w:t>72</w:t>
      </w:r>
      <w:r w:rsidRPr="00300B45">
        <w:rPr>
          <w:rFonts w:ascii="Times New Roman" w:eastAsia="Arial" w:hAnsi="Times New Roman" w:cs="Times New Roman"/>
          <w:lang w:eastAsia="ar-SA"/>
        </w:rPr>
        <w:t xml:space="preserve"> Устава муниципального образования сельского поселения «</w:t>
      </w:r>
      <w:r w:rsidR="00ED6CFE" w:rsidRPr="00300B45">
        <w:rPr>
          <w:rFonts w:ascii="Times New Roman" w:hAnsi="Times New Roman" w:cs="Times New Roman"/>
        </w:rPr>
        <w:t>Мандач</w:t>
      </w:r>
      <w:r w:rsidRPr="00300B45">
        <w:rPr>
          <w:rFonts w:ascii="Times New Roman" w:eastAsia="Arial" w:hAnsi="Times New Roman" w:cs="Times New Roman"/>
          <w:lang w:eastAsia="ar-SA"/>
        </w:rPr>
        <w:t>»,</w:t>
      </w:r>
      <w:r w:rsidR="00ED6CFE" w:rsidRPr="00300B45">
        <w:rPr>
          <w:rFonts w:ascii="Times New Roman" w:eastAsia="Arial" w:hAnsi="Times New Roman" w:cs="Times New Roman"/>
          <w:lang w:eastAsia="ar-SA"/>
        </w:rPr>
        <w:t xml:space="preserve"> </w:t>
      </w:r>
      <w:r w:rsidRPr="00300B45">
        <w:rPr>
          <w:rFonts w:ascii="Times New Roman" w:hAnsi="Times New Roman" w:cs="Times New Roman"/>
        </w:rPr>
        <w:t>Совет сельского поселения «</w:t>
      </w:r>
      <w:r w:rsidR="00ED6CFE" w:rsidRPr="00300B45">
        <w:rPr>
          <w:rFonts w:ascii="Times New Roman" w:hAnsi="Times New Roman" w:cs="Times New Roman"/>
        </w:rPr>
        <w:t>Мандач</w:t>
      </w:r>
      <w:r w:rsidRPr="00300B45">
        <w:rPr>
          <w:rFonts w:ascii="Times New Roman" w:hAnsi="Times New Roman" w:cs="Times New Roman"/>
        </w:rPr>
        <w:t xml:space="preserve">» </w:t>
      </w:r>
    </w:p>
    <w:p w:rsidR="00ED6CFE" w:rsidRPr="00300B45" w:rsidRDefault="00ED6CFE" w:rsidP="00ED6CFE">
      <w:pPr>
        <w:widowControl w:val="0"/>
        <w:suppressAutoHyphens/>
        <w:autoSpaceDE w:val="0"/>
        <w:ind w:firstLine="720"/>
        <w:jc w:val="both"/>
        <w:rPr>
          <w:rFonts w:ascii="Times New Roman" w:hAnsi="Times New Roman" w:cs="Times New Roman"/>
        </w:rPr>
      </w:pPr>
    </w:p>
    <w:p w:rsidR="00896A9D" w:rsidRPr="00300B45" w:rsidRDefault="00ED6CFE" w:rsidP="00ED6CFE">
      <w:pPr>
        <w:widowControl w:val="0"/>
        <w:suppressAutoHyphens/>
        <w:autoSpaceDE w:val="0"/>
        <w:ind w:firstLine="720"/>
        <w:jc w:val="center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РЕШИЛ</w:t>
      </w:r>
      <w:r w:rsidR="00896A9D" w:rsidRPr="00300B45">
        <w:rPr>
          <w:rFonts w:ascii="Times New Roman" w:hAnsi="Times New Roman" w:cs="Times New Roman"/>
        </w:rPr>
        <w:t>:</w:t>
      </w:r>
    </w:p>
    <w:p w:rsidR="00896A9D" w:rsidRPr="00300B45" w:rsidRDefault="00896A9D" w:rsidP="00896A9D">
      <w:pPr>
        <w:ind w:firstLine="720"/>
        <w:jc w:val="both"/>
        <w:rPr>
          <w:rFonts w:ascii="Times New Roman" w:hAnsi="Times New Roman" w:cs="Times New Roman"/>
        </w:rPr>
      </w:pPr>
    </w:p>
    <w:p w:rsidR="00896A9D" w:rsidRPr="00300B45" w:rsidRDefault="00896A9D" w:rsidP="006C58F2">
      <w:pPr>
        <w:ind w:firstLine="708"/>
        <w:jc w:val="both"/>
        <w:rPr>
          <w:rFonts w:ascii="Times New Roman" w:eastAsia="A" w:hAnsi="Times New Roman" w:cs="Times New Roman"/>
        </w:rPr>
      </w:pPr>
      <w:r w:rsidRPr="00300B45">
        <w:rPr>
          <w:rFonts w:ascii="Times New Roman" w:eastAsia="A" w:hAnsi="Times New Roman" w:cs="Times New Roman"/>
        </w:rPr>
        <w:t>1. Одобрить проект решения Совета сельского поселения «</w:t>
      </w:r>
      <w:r w:rsidR="00ED6CFE" w:rsidRPr="00300B45">
        <w:rPr>
          <w:rFonts w:ascii="Times New Roman" w:eastAsia="A" w:hAnsi="Times New Roman" w:cs="Times New Roman"/>
        </w:rPr>
        <w:t>Мандач</w:t>
      </w:r>
      <w:r w:rsidRPr="00300B45">
        <w:rPr>
          <w:rFonts w:ascii="Times New Roman" w:eastAsia="A" w:hAnsi="Times New Roman" w:cs="Times New Roman"/>
        </w:rPr>
        <w:t>» «О внесении изменений и дополнений в Устав муниципального образования сельского поселения «</w:t>
      </w:r>
      <w:r w:rsidR="00ED6CFE" w:rsidRPr="00300B45">
        <w:rPr>
          <w:rFonts w:ascii="Times New Roman" w:eastAsia="A" w:hAnsi="Times New Roman" w:cs="Times New Roman"/>
        </w:rPr>
        <w:t>Мандач</w:t>
      </w:r>
      <w:r w:rsidRPr="00300B45">
        <w:rPr>
          <w:rFonts w:ascii="Times New Roman" w:eastAsia="A" w:hAnsi="Times New Roman" w:cs="Times New Roman"/>
        </w:rPr>
        <w:t>» согласно приложению 1.</w:t>
      </w:r>
    </w:p>
    <w:p w:rsidR="006C58F2" w:rsidRPr="00300B45" w:rsidRDefault="006C58F2" w:rsidP="006C58F2">
      <w:pPr>
        <w:ind w:firstLine="708"/>
        <w:jc w:val="both"/>
        <w:rPr>
          <w:rFonts w:ascii="Times New Roman" w:eastAsia="A" w:hAnsi="Times New Roman" w:cs="Times New Roman"/>
        </w:rPr>
      </w:pPr>
    </w:p>
    <w:p w:rsidR="00896A9D" w:rsidRPr="00300B45" w:rsidRDefault="00896A9D" w:rsidP="006C58F2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  <w:r w:rsidRPr="00300B45">
        <w:rPr>
          <w:rFonts w:ascii="Times New Roman" w:eastAsia="A" w:hAnsi="Times New Roman" w:cs="Times New Roman"/>
        </w:rPr>
        <w:tab/>
        <w:t>2. Провести публичные слушания по проекту решения Совета сельского поселения «</w:t>
      </w:r>
      <w:r w:rsidR="00ED6CFE" w:rsidRPr="00300B45">
        <w:rPr>
          <w:rFonts w:ascii="Times New Roman" w:eastAsia="A" w:hAnsi="Times New Roman" w:cs="Times New Roman"/>
        </w:rPr>
        <w:t>Мандач</w:t>
      </w:r>
      <w:r w:rsidRPr="00300B45">
        <w:rPr>
          <w:rFonts w:ascii="Times New Roman" w:eastAsia="A" w:hAnsi="Times New Roman" w:cs="Times New Roman"/>
        </w:rPr>
        <w:t>» «О внесении изменений и дополнений в Устав муниципального образования сельского поселения «</w:t>
      </w:r>
      <w:r w:rsidR="006C58F2" w:rsidRPr="00300B45">
        <w:rPr>
          <w:rFonts w:ascii="Times New Roman" w:eastAsia="A" w:hAnsi="Times New Roman" w:cs="Times New Roman"/>
        </w:rPr>
        <w:t>М</w:t>
      </w:r>
      <w:r w:rsidRPr="00300B45">
        <w:rPr>
          <w:rFonts w:ascii="Times New Roman" w:eastAsia="A" w:hAnsi="Times New Roman" w:cs="Times New Roman"/>
        </w:rPr>
        <w:t>а</w:t>
      </w:r>
      <w:r w:rsidR="006C58F2" w:rsidRPr="00300B45">
        <w:rPr>
          <w:rFonts w:ascii="Times New Roman" w:eastAsia="A" w:hAnsi="Times New Roman" w:cs="Times New Roman"/>
        </w:rPr>
        <w:t>ндач</w:t>
      </w:r>
      <w:r w:rsidRPr="00300B45">
        <w:rPr>
          <w:rFonts w:ascii="Times New Roman" w:eastAsia="A" w:hAnsi="Times New Roman" w:cs="Times New Roman"/>
        </w:rPr>
        <w:t xml:space="preserve">» </w:t>
      </w:r>
      <w:r w:rsidR="00194A9C" w:rsidRPr="00300B45">
        <w:rPr>
          <w:rFonts w:ascii="Times New Roman" w:eastAsia="A" w:hAnsi="Times New Roman" w:cs="Times New Roman"/>
        </w:rPr>
        <w:t>«</w:t>
      </w:r>
      <w:r w:rsidR="00F11471">
        <w:rPr>
          <w:rFonts w:ascii="Times New Roman" w:eastAsia="A" w:hAnsi="Times New Roman" w:cs="Times New Roman"/>
        </w:rPr>
        <w:t>1</w:t>
      </w:r>
      <w:r w:rsidR="00D43AD7">
        <w:rPr>
          <w:rFonts w:ascii="Times New Roman" w:eastAsia="A" w:hAnsi="Times New Roman" w:cs="Times New Roman"/>
        </w:rPr>
        <w:t>7</w:t>
      </w:r>
      <w:r w:rsidR="00194A9C" w:rsidRPr="00300B45">
        <w:rPr>
          <w:rFonts w:ascii="Times New Roman" w:eastAsia="A" w:hAnsi="Times New Roman" w:cs="Times New Roman"/>
        </w:rPr>
        <w:t>»</w:t>
      </w:r>
      <w:r w:rsidR="00F2147E" w:rsidRPr="00300B45">
        <w:rPr>
          <w:rFonts w:ascii="Times New Roman" w:eastAsia="A" w:hAnsi="Times New Roman" w:cs="Times New Roman"/>
        </w:rPr>
        <w:t xml:space="preserve"> </w:t>
      </w:r>
      <w:r w:rsidR="00F11471">
        <w:rPr>
          <w:rFonts w:ascii="Times New Roman" w:eastAsia="A" w:hAnsi="Times New Roman" w:cs="Times New Roman"/>
        </w:rPr>
        <w:t>мая</w:t>
      </w:r>
      <w:r w:rsidR="00AF1DDD" w:rsidRPr="00300B45">
        <w:rPr>
          <w:rFonts w:ascii="Times New Roman" w:eastAsia="A" w:hAnsi="Times New Roman" w:cs="Times New Roman"/>
        </w:rPr>
        <w:t xml:space="preserve"> 20</w:t>
      </w:r>
      <w:r w:rsidR="00B2419D" w:rsidRPr="00300B45">
        <w:rPr>
          <w:rFonts w:ascii="Times New Roman" w:eastAsia="A" w:hAnsi="Times New Roman" w:cs="Times New Roman"/>
        </w:rPr>
        <w:t>2</w:t>
      </w:r>
      <w:r w:rsidR="00300B45" w:rsidRPr="00300B45">
        <w:rPr>
          <w:rFonts w:ascii="Times New Roman" w:eastAsia="A" w:hAnsi="Times New Roman" w:cs="Times New Roman"/>
        </w:rPr>
        <w:t>2</w:t>
      </w:r>
      <w:r w:rsidR="00543520">
        <w:rPr>
          <w:rFonts w:ascii="Times New Roman" w:eastAsia="A" w:hAnsi="Times New Roman" w:cs="Times New Roman"/>
        </w:rPr>
        <w:t xml:space="preserve"> </w:t>
      </w:r>
      <w:r w:rsidR="00AF1DDD" w:rsidRPr="00300B45">
        <w:rPr>
          <w:rFonts w:ascii="Times New Roman" w:eastAsia="A" w:hAnsi="Times New Roman" w:cs="Times New Roman"/>
        </w:rPr>
        <w:t xml:space="preserve">года в </w:t>
      </w:r>
      <w:r w:rsidR="00F2147E" w:rsidRPr="00300B45">
        <w:rPr>
          <w:rFonts w:ascii="Times New Roman" w:eastAsia="A" w:hAnsi="Times New Roman" w:cs="Times New Roman"/>
        </w:rPr>
        <w:t>14</w:t>
      </w:r>
      <w:r w:rsidRPr="00300B45">
        <w:rPr>
          <w:rFonts w:ascii="Times New Roman" w:eastAsia="A" w:hAnsi="Times New Roman" w:cs="Times New Roman"/>
        </w:rPr>
        <w:t xml:space="preserve"> часов </w:t>
      </w:r>
      <w:r w:rsidR="00F2147E" w:rsidRPr="00300B45">
        <w:rPr>
          <w:rFonts w:ascii="Times New Roman" w:eastAsia="A" w:hAnsi="Times New Roman" w:cs="Times New Roman"/>
        </w:rPr>
        <w:t>00</w:t>
      </w:r>
      <w:r w:rsidRPr="00300B45">
        <w:rPr>
          <w:rFonts w:ascii="Times New Roman" w:eastAsia="A" w:hAnsi="Times New Roman" w:cs="Times New Roman"/>
        </w:rPr>
        <w:t xml:space="preserve"> минут в здании администрации сельского поселения «</w:t>
      </w:r>
      <w:r w:rsidR="00AF1DDD" w:rsidRPr="00300B45">
        <w:rPr>
          <w:rFonts w:ascii="Times New Roman" w:eastAsia="A" w:hAnsi="Times New Roman" w:cs="Times New Roman"/>
        </w:rPr>
        <w:t>Мандач</w:t>
      </w:r>
      <w:r w:rsidRPr="00300B45">
        <w:rPr>
          <w:rFonts w:ascii="Times New Roman" w:eastAsia="A" w:hAnsi="Times New Roman" w:cs="Times New Roman"/>
        </w:rPr>
        <w:t xml:space="preserve">» по адресу: Республика Коми, Сыктывдинский район, </w:t>
      </w:r>
      <w:r w:rsidR="00AF1DDD" w:rsidRPr="00300B45">
        <w:rPr>
          <w:rFonts w:ascii="Times New Roman" w:eastAsia="A" w:hAnsi="Times New Roman" w:cs="Times New Roman"/>
        </w:rPr>
        <w:t>п. Мандач, ул. Лесная</w:t>
      </w:r>
      <w:r w:rsidRPr="00300B45">
        <w:rPr>
          <w:rFonts w:ascii="Times New Roman" w:eastAsia="A" w:hAnsi="Times New Roman" w:cs="Times New Roman"/>
        </w:rPr>
        <w:t xml:space="preserve">, д. </w:t>
      </w:r>
      <w:r w:rsidR="00AF1DDD" w:rsidRPr="00300B45">
        <w:rPr>
          <w:rFonts w:ascii="Times New Roman" w:eastAsia="A" w:hAnsi="Times New Roman" w:cs="Times New Roman"/>
        </w:rPr>
        <w:t>44</w:t>
      </w:r>
      <w:r w:rsidRPr="00300B45">
        <w:rPr>
          <w:rFonts w:ascii="Times New Roman" w:eastAsia="A" w:hAnsi="Times New Roman" w:cs="Times New Roman"/>
        </w:rPr>
        <w:t>.</w:t>
      </w:r>
    </w:p>
    <w:p w:rsidR="006C58F2" w:rsidRPr="00300B45" w:rsidRDefault="006C58F2" w:rsidP="006C58F2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896A9D" w:rsidRPr="00300B45" w:rsidRDefault="00896A9D" w:rsidP="006C58F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00B45">
        <w:rPr>
          <w:rFonts w:ascii="Times New Roman" w:eastAsia="A" w:hAnsi="Times New Roman" w:cs="Times New Roman"/>
        </w:rPr>
        <w:t xml:space="preserve">3. </w:t>
      </w:r>
      <w:r w:rsidRPr="00300B45">
        <w:rPr>
          <w:rFonts w:ascii="Times New Roman" w:hAnsi="Times New Roman" w:cs="Times New Roman"/>
          <w:color w:val="000000"/>
        </w:rPr>
        <w:t>Утвердить Порядок учета предложений граждан по проекту решения Совета сельского поселения «</w:t>
      </w:r>
      <w:r w:rsidR="00AF1DDD" w:rsidRPr="00300B45">
        <w:rPr>
          <w:rFonts w:ascii="Times New Roman" w:hAnsi="Times New Roman" w:cs="Times New Roman"/>
          <w:color w:val="000000"/>
        </w:rPr>
        <w:t>Мандач</w:t>
      </w:r>
      <w:r w:rsidRPr="00300B45">
        <w:rPr>
          <w:rFonts w:ascii="Times New Roman" w:hAnsi="Times New Roman" w:cs="Times New Roman"/>
          <w:color w:val="000000"/>
        </w:rPr>
        <w:t>» «О внесении изменений и дополнений в Устав муниципального образования сельского поселения «</w:t>
      </w:r>
      <w:r w:rsidR="00AF1DDD" w:rsidRPr="00300B45">
        <w:rPr>
          <w:rFonts w:ascii="Times New Roman" w:hAnsi="Times New Roman" w:cs="Times New Roman"/>
          <w:color w:val="000000"/>
        </w:rPr>
        <w:t>Мандач</w:t>
      </w:r>
      <w:r w:rsidRPr="00300B45">
        <w:rPr>
          <w:rFonts w:ascii="Times New Roman" w:hAnsi="Times New Roman" w:cs="Times New Roman"/>
          <w:color w:val="000000"/>
        </w:rPr>
        <w:t>», а также их участия в его обсуждении согласно приложению 2.</w:t>
      </w:r>
    </w:p>
    <w:p w:rsidR="006C58F2" w:rsidRPr="00300B45" w:rsidRDefault="006C58F2" w:rsidP="006C58F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896A9D" w:rsidRPr="00300B45" w:rsidRDefault="00896A9D" w:rsidP="006C58F2">
      <w:pPr>
        <w:tabs>
          <w:tab w:val="num" w:pos="0"/>
        </w:tabs>
        <w:jc w:val="both"/>
        <w:rPr>
          <w:rFonts w:ascii="Times New Roman" w:hAnsi="Times New Roman" w:cs="Times New Roman"/>
        </w:rPr>
      </w:pPr>
      <w:r w:rsidRPr="00300B45">
        <w:rPr>
          <w:rFonts w:ascii="Times New Roman" w:eastAsia="A" w:hAnsi="Times New Roman" w:cs="Times New Roman"/>
        </w:rPr>
        <w:tab/>
      </w:r>
      <w:r w:rsidR="006C58F2" w:rsidRPr="00300B45">
        <w:rPr>
          <w:rFonts w:ascii="Times New Roman" w:eastAsia="A" w:hAnsi="Times New Roman" w:cs="Times New Roman"/>
        </w:rPr>
        <w:t>4</w:t>
      </w:r>
      <w:r w:rsidRPr="00300B45">
        <w:rPr>
          <w:rFonts w:ascii="Times New Roman" w:eastAsia="A" w:hAnsi="Times New Roman" w:cs="Times New Roman"/>
        </w:rPr>
        <w:t xml:space="preserve">. </w:t>
      </w:r>
      <w:proofErr w:type="gramStart"/>
      <w:r w:rsidRPr="00300B45">
        <w:rPr>
          <w:rFonts w:ascii="Times New Roman" w:hAnsi="Times New Roman" w:cs="Times New Roman"/>
        </w:rPr>
        <w:t>Контроль за</w:t>
      </w:r>
      <w:proofErr w:type="gramEnd"/>
      <w:r w:rsidRPr="00300B45">
        <w:rPr>
          <w:rFonts w:ascii="Times New Roman" w:hAnsi="Times New Roman" w:cs="Times New Roman"/>
        </w:rPr>
        <w:t xml:space="preserve"> исполнением настоящего решения  оставляю за собой.</w:t>
      </w:r>
    </w:p>
    <w:p w:rsidR="006C58F2" w:rsidRPr="00300B45" w:rsidRDefault="006C58F2" w:rsidP="006C58F2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896A9D" w:rsidRPr="00300B45" w:rsidRDefault="00896A9D" w:rsidP="006C58F2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  <w:r w:rsidRPr="00300B45">
        <w:rPr>
          <w:rFonts w:ascii="Times New Roman" w:eastAsia="A" w:hAnsi="Times New Roman" w:cs="Times New Roman"/>
        </w:rPr>
        <w:tab/>
      </w:r>
      <w:r w:rsidR="006C58F2" w:rsidRPr="00300B45">
        <w:rPr>
          <w:rFonts w:ascii="Times New Roman" w:eastAsia="A" w:hAnsi="Times New Roman" w:cs="Times New Roman"/>
        </w:rPr>
        <w:t>5</w:t>
      </w:r>
      <w:r w:rsidRPr="00300B45">
        <w:rPr>
          <w:rFonts w:ascii="Times New Roman" w:eastAsia="A" w:hAnsi="Times New Roman" w:cs="Times New Roman"/>
        </w:rPr>
        <w:t>.  Настоящее решение вступает в силу со дня обнародования.</w:t>
      </w:r>
    </w:p>
    <w:p w:rsidR="00896A9D" w:rsidRPr="00300B45" w:rsidRDefault="00896A9D" w:rsidP="00896A9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 xml:space="preserve"> </w:t>
      </w:r>
    </w:p>
    <w:p w:rsidR="00AF1DDD" w:rsidRPr="00300B45" w:rsidRDefault="00AF1DDD" w:rsidP="00896A9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896A9D" w:rsidRPr="00300B45" w:rsidRDefault="00896A9D" w:rsidP="00896A9D">
      <w:pPr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Глава сельского поселения «</w:t>
      </w:r>
      <w:r w:rsidR="00AF1DDD" w:rsidRPr="00300B45">
        <w:rPr>
          <w:rFonts w:ascii="Times New Roman" w:hAnsi="Times New Roman" w:cs="Times New Roman"/>
        </w:rPr>
        <w:t>Мандач</w:t>
      </w:r>
      <w:r w:rsidRPr="00300B45">
        <w:rPr>
          <w:rFonts w:ascii="Times New Roman" w:hAnsi="Times New Roman" w:cs="Times New Roman"/>
        </w:rPr>
        <w:t xml:space="preserve">» </w:t>
      </w:r>
      <w:r w:rsidRPr="00300B45">
        <w:rPr>
          <w:rFonts w:ascii="Times New Roman" w:hAnsi="Times New Roman" w:cs="Times New Roman"/>
        </w:rPr>
        <w:tab/>
      </w:r>
      <w:r w:rsidRPr="00300B45">
        <w:rPr>
          <w:rFonts w:ascii="Times New Roman" w:hAnsi="Times New Roman" w:cs="Times New Roman"/>
        </w:rPr>
        <w:tab/>
      </w:r>
      <w:r w:rsidRPr="00300B45">
        <w:rPr>
          <w:rFonts w:ascii="Times New Roman" w:hAnsi="Times New Roman" w:cs="Times New Roman"/>
        </w:rPr>
        <w:tab/>
      </w:r>
      <w:r w:rsidRPr="00300B45">
        <w:rPr>
          <w:rFonts w:ascii="Times New Roman" w:hAnsi="Times New Roman" w:cs="Times New Roman"/>
        </w:rPr>
        <w:tab/>
      </w:r>
      <w:r w:rsidRPr="00300B45">
        <w:rPr>
          <w:rFonts w:ascii="Times New Roman" w:hAnsi="Times New Roman" w:cs="Times New Roman"/>
        </w:rPr>
        <w:tab/>
      </w:r>
      <w:r w:rsidRPr="00300B45">
        <w:rPr>
          <w:rFonts w:ascii="Times New Roman" w:hAnsi="Times New Roman" w:cs="Times New Roman"/>
        </w:rPr>
        <w:tab/>
      </w:r>
      <w:r w:rsidR="004F4072" w:rsidRPr="00300B45">
        <w:rPr>
          <w:rFonts w:ascii="Times New Roman" w:hAnsi="Times New Roman" w:cs="Times New Roman"/>
        </w:rPr>
        <w:t>Л.М.Китаева</w:t>
      </w:r>
    </w:p>
    <w:p w:rsidR="00F2147E" w:rsidRPr="00300B45" w:rsidRDefault="00F2147E" w:rsidP="00896A9D">
      <w:pPr>
        <w:jc w:val="both"/>
        <w:rPr>
          <w:rFonts w:ascii="Times New Roman" w:hAnsi="Times New Roman" w:cs="Times New Roman"/>
        </w:rPr>
      </w:pPr>
    </w:p>
    <w:p w:rsidR="00F2147E" w:rsidRPr="00300B45" w:rsidRDefault="00F2147E" w:rsidP="00896A9D">
      <w:pPr>
        <w:jc w:val="both"/>
        <w:rPr>
          <w:rFonts w:ascii="Times New Roman" w:hAnsi="Times New Roman" w:cs="Times New Roman"/>
        </w:rPr>
      </w:pPr>
    </w:p>
    <w:p w:rsidR="00896A9D" w:rsidRPr="00300B45" w:rsidRDefault="00896A9D" w:rsidP="00896A9D">
      <w:pPr>
        <w:jc w:val="center"/>
        <w:rPr>
          <w:rFonts w:ascii="Times New Roman" w:hAnsi="Times New Roman" w:cs="Times New Roman"/>
        </w:rPr>
      </w:pPr>
    </w:p>
    <w:p w:rsidR="00AF1DDD" w:rsidRPr="00300B45" w:rsidRDefault="00AF1DDD" w:rsidP="00AF1DDD">
      <w:pPr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752475" cy="838200"/>
            <wp:effectExtent l="19050" t="0" r="9525" b="0"/>
            <wp:docPr id="4" name="Рисунок 7" descr="C:\..\проект бюджета на 2009 год\Local Settings\WINDOWS\Temp\$wc\WINDOWS\GERB_K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..\проект бюджета на 2009 год\Local Settings\WINDOWS\Temp\$wc\WINDOWS\GERB_KO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DDD" w:rsidRPr="00300B45" w:rsidRDefault="00AF1DDD" w:rsidP="00AF1DDD">
      <w:pPr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</w:rPr>
        <w:t xml:space="preserve">РЕШЕНИЕ   </w:t>
      </w:r>
    </w:p>
    <w:p w:rsidR="00AF1DDD" w:rsidRPr="00300B45" w:rsidRDefault="00AF1DDD" w:rsidP="00AF1DDD">
      <w:pPr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</w:rPr>
        <w:t>Совет сельского поселения «Мандач»</w:t>
      </w:r>
    </w:p>
    <w:p w:rsidR="00AF1DDD" w:rsidRPr="00300B45" w:rsidRDefault="00AF1DDD" w:rsidP="00AF1DDD">
      <w:pPr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</w:rPr>
        <w:t xml:space="preserve"> «Мандач» </w:t>
      </w:r>
      <w:proofErr w:type="spellStart"/>
      <w:r w:rsidRPr="00300B45">
        <w:rPr>
          <w:rFonts w:ascii="Times New Roman" w:hAnsi="Times New Roman" w:cs="Times New Roman"/>
          <w:b/>
        </w:rPr>
        <w:t>сикт</w:t>
      </w:r>
      <w:proofErr w:type="spellEnd"/>
      <w:r w:rsidRPr="00300B45">
        <w:rPr>
          <w:rFonts w:ascii="Times New Roman" w:hAnsi="Times New Roman" w:cs="Times New Roman"/>
          <w:b/>
        </w:rPr>
        <w:t xml:space="preserve"> </w:t>
      </w:r>
      <w:proofErr w:type="spellStart"/>
      <w:r w:rsidRPr="00300B45">
        <w:rPr>
          <w:rFonts w:ascii="Times New Roman" w:hAnsi="Times New Roman" w:cs="Times New Roman"/>
          <w:b/>
        </w:rPr>
        <w:t>овмодчоминса</w:t>
      </w:r>
      <w:proofErr w:type="spellEnd"/>
      <w:r w:rsidRPr="00300B45">
        <w:rPr>
          <w:rFonts w:ascii="Times New Roman" w:hAnsi="Times New Roman" w:cs="Times New Roman"/>
          <w:b/>
        </w:rPr>
        <w:t xml:space="preserve">  Совет</w:t>
      </w:r>
    </w:p>
    <w:p w:rsidR="00AF1DDD" w:rsidRPr="00300B45" w:rsidRDefault="00AF1DDD" w:rsidP="00AF1DDD">
      <w:pPr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</w:rPr>
        <w:t>КЫВКОРТОД</w:t>
      </w:r>
    </w:p>
    <w:p w:rsidR="00896A9D" w:rsidRPr="00300B45" w:rsidRDefault="00896A9D" w:rsidP="00896A9D">
      <w:pPr>
        <w:jc w:val="center"/>
        <w:rPr>
          <w:rFonts w:ascii="Times New Roman" w:hAnsi="Times New Roman" w:cs="Times New Roman"/>
        </w:rPr>
      </w:pPr>
    </w:p>
    <w:p w:rsidR="00896A9D" w:rsidRPr="00300B45" w:rsidRDefault="00896A9D" w:rsidP="00896A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</w:rPr>
        <w:t xml:space="preserve"> </w:t>
      </w:r>
    </w:p>
    <w:p w:rsidR="00896A9D" w:rsidRPr="00300B45" w:rsidRDefault="00896A9D" w:rsidP="00896A9D">
      <w:pPr>
        <w:jc w:val="right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</w:rPr>
        <w:t>ПРОЕКТ</w:t>
      </w:r>
    </w:p>
    <w:p w:rsidR="00896A9D" w:rsidRPr="00300B45" w:rsidRDefault="00896A9D" w:rsidP="00896A9D">
      <w:pPr>
        <w:ind w:left="7368" w:hanging="7368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от «__» _____ 20</w:t>
      </w:r>
      <w:r w:rsidR="00F2147E" w:rsidRPr="00300B45">
        <w:rPr>
          <w:rFonts w:ascii="Times New Roman" w:hAnsi="Times New Roman" w:cs="Times New Roman"/>
        </w:rPr>
        <w:t>21</w:t>
      </w:r>
      <w:r w:rsidRPr="00300B45">
        <w:rPr>
          <w:rFonts w:ascii="Times New Roman" w:hAnsi="Times New Roman" w:cs="Times New Roman"/>
        </w:rPr>
        <w:t xml:space="preserve"> года                                                                       </w:t>
      </w:r>
      <w:r w:rsidRPr="00300B45">
        <w:rPr>
          <w:rFonts w:ascii="Times New Roman" w:hAnsi="Times New Roman" w:cs="Times New Roman"/>
        </w:rPr>
        <w:tab/>
        <w:t>№  _____/___-____</w:t>
      </w:r>
    </w:p>
    <w:p w:rsidR="00896A9D" w:rsidRPr="00300B45" w:rsidRDefault="00896A9D" w:rsidP="00896A9D">
      <w:pPr>
        <w:ind w:firstLine="24"/>
        <w:rPr>
          <w:rFonts w:ascii="Times New Roman" w:hAnsi="Times New Roman" w:cs="Times New Roman"/>
        </w:rPr>
      </w:pPr>
    </w:p>
    <w:p w:rsidR="00896A9D" w:rsidRPr="00300B45" w:rsidRDefault="00AF1DDD" w:rsidP="00AF1DDD">
      <w:pPr>
        <w:jc w:val="center"/>
        <w:rPr>
          <w:rFonts w:ascii="Times New Roman" w:eastAsia="A" w:hAnsi="Times New Roman" w:cs="Times New Roman"/>
        </w:rPr>
      </w:pPr>
      <w:r w:rsidRPr="00300B45">
        <w:rPr>
          <w:rFonts w:ascii="Times New Roman" w:hAnsi="Times New Roman" w:cs="Times New Roman"/>
        </w:rPr>
        <w:t xml:space="preserve"> </w:t>
      </w:r>
    </w:p>
    <w:p w:rsidR="00896A9D" w:rsidRPr="00300B45" w:rsidRDefault="00896A9D" w:rsidP="00896A9D">
      <w:pPr>
        <w:tabs>
          <w:tab w:val="num" w:pos="0"/>
        </w:tabs>
        <w:jc w:val="center"/>
        <w:rPr>
          <w:rFonts w:ascii="Times New Roman" w:eastAsia="A" w:hAnsi="Times New Roman" w:cs="Times New Roman"/>
        </w:rPr>
      </w:pPr>
    </w:p>
    <w:p w:rsidR="00300B45" w:rsidRPr="00300B45" w:rsidRDefault="00300B45" w:rsidP="00300B45">
      <w:pPr>
        <w:pStyle w:val="a8"/>
        <w:spacing w:after="0"/>
        <w:ind w:right="-108"/>
        <w:jc w:val="center"/>
        <w:rPr>
          <w:b/>
        </w:rPr>
      </w:pPr>
      <w:r w:rsidRPr="00300B45">
        <w:rPr>
          <w:b/>
        </w:rPr>
        <w:t xml:space="preserve">О внесении изменений и дополнений в Устав </w:t>
      </w:r>
    </w:p>
    <w:p w:rsidR="00300B45" w:rsidRPr="00300B45" w:rsidRDefault="00300B45" w:rsidP="00300B45">
      <w:pPr>
        <w:pStyle w:val="a8"/>
        <w:spacing w:after="0"/>
        <w:ind w:right="-108"/>
        <w:jc w:val="center"/>
      </w:pPr>
      <w:r w:rsidRPr="00300B45">
        <w:rPr>
          <w:b/>
        </w:rPr>
        <w:t>муниципального образования сельского поселения  «Мандач»</w:t>
      </w:r>
    </w:p>
    <w:p w:rsidR="00300B45" w:rsidRPr="00300B45" w:rsidRDefault="00300B45" w:rsidP="00300B45">
      <w:pPr>
        <w:ind w:right="-105" w:firstLine="540"/>
        <w:jc w:val="both"/>
        <w:rPr>
          <w:rFonts w:ascii="Times New Roman" w:hAnsi="Times New Roman" w:cs="Times New Roman"/>
        </w:rPr>
      </w:pPr>
    </w:p>
    <w:p w:rsidR="00300B45" w:rsidRPr="00300B45" w:rsidRDefault="00300B45" w:rsidP="00300B45">
      <w:pPr>
        <w:ind w:right="-105" w:firstLine="540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Совет сельского поселения «Мандач» </w:t>
      </w:r>
    </w:p>
    <w:p w:rsidR="00896A9D" w:rsidRPr="00300B45" w:rsidRDefault="00896A9D" w:rsidP="006C58F2">
      <w:pPr>
        <w:ind w:firstLine="567"/>
        <w:jc w:val="both"/>
        <w:rPr>
          <w:rFonts w:ascii="Times New Roman" w:hAnsi="Times New Roman" w:cs="Times New Roman"/>
          <w:b/>
        </w:rPr>
      </w:pPr>
    </w:p>
    <w:p w:rsidR="00896A9D" w:rsidRPr="00300B45" w:rsidRDefault="00896A9D" w:rsidP="006C58F2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Совет сельского поселения «</w:t>
      </w:r>
      <w:r w:rsidR="00AF1DDD" w:rsidRPr="00300B45">
        <w:rPr>
          <w:rFonts w:ascii="Times New Roman" w:hAnsi="Times New Roman" w:cs="Times New Roman"/>
        </w:rPr>
        <w:t>Мандач</w:t>
      </w:r>
      <w:r w:rsidRPr="00300B45">
        <w:rPr>
          <w:rFonts w:ascii="Times New Roman" w:hAnsi="Times New Roman" w:cs="Times New Roman"/>
        </w:rPr>
        <w:t>»  решил:</w:t>
      </w:r>
    </w:p>
    <w:p w:rsidR="00896A9D" w:rsidRPr="00300B45" w:rsidRDefault="00896A9D" w:rsidP="006C58F2">
      <w:pPr>
        <w:ind w:firstLine="709"/>
        <w:jc w:val="both"/>
        <w:rPr>
          <w:rFonts w:ascii="Times New Roman" w:hAnsi="Times New Roman" w:cs="Times New Roman"/>
        </w:rPr>
      </w:pPr>
    </w:p>
    <w:p w:rsidR="00300B45" w:rsidRPr="00300B45" w:rsidRDefault="00300B45" w:rsidP="00300B45">
      <w:pPr>
        <w:numPr>
          <w:ilvl w:val="0"/>
          <w:numId w:val="7"/>
        </w:numPr>
        <w:tabs>
          <w:tab w:val="left" w:pos="900"/>
        </w:tabs>
        <w:suppressAutoHyphens/>
        <w:ind w:left="0" w:right="-105" w:firstLine="540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Внести в Устав муниципального образования сельского поселения «Мандач» изменения и дополнения согласно приложению.</w:t>
      </w:r>
    </w:p>
    <w:p w:rsidR="00300B45" w:rsidRPr="00300B45" w:rsidRDefault="00300B45" w:rsidP="00300B45">
      <w:pPr>
        <w:numPr>
          <w:ilvl w:val="0"/>
          <w:numId w:val="7"/>
        </w:numPr>
        <w:tabs>
          <w:tab w:val="left" w:pos="900"/>
        </w:tabs>
        <w:suppressAutoHyphens/>
        <w:ind w:left="0" w:right="-105" w:firstLine="540"/>
        <w:jc w:val="both"/>
        <w:rPr>
          <w:rFonts w:ascii="Times New Roman" w:hAnsi="Times New Roman" w:cs="Times New Roman"/>
        </w:rPr>
      </w:pPr>
      <w:r w:rsidRPr="00300B45">
        <w:rPr>
          <w:rFonts w:ascii="Times New Roman" w:eastAsia="A" w:hAnsi="Times New Roman" w:cs="Times New Roman"/>
        </w:rPr>
        <w:t>Главе сельского поселения «Мандач»  направить настоящее решение на государственную регистрацию.</w:t>
      </w:r>
    </w:p>
    <w:p w:rsidR="00300B45" w:rsidRPr="00300B45" w:rsidRDefault="00300B45" w:rsidP="00300B45">
      <w:pPr>
        <w:numPr>
          <w:ilvl w:val="0"/>
          <w:numId w:val="7"/>
        </w:numPr>
        <w:tabs>
          <w:tab w:val="left" w:pos="900"/>
        </w:tabs>
        <w:suppressAutoHyphens/>
        <w:ind w:left="0" w:right="-105" w:firstLine="540"/>
        <w:jc w:val="both"/>
        <w:rPr>
          <w:rFonts w:ascii="Times New Roman" w:hAnsi="Times New Roman" w:cs="Times New Roman"/>
        </w:rPr>
      </w:pPr>
      <w:r w:rsidRPr="00300B45">
        <w:rPr>
          <w:rFonts w:ascii="Times New Roman" w:eastAsia="A" w:hAnsi="Times New Roman" w:cs="Times New Roman"/>
        </w:rPr>
        <w:t>Настоящее решение вступает в силу в порядке, предусмотренном федеральным законодательством.</w:t>
      </w:r>
    </w:p>
    <w:p w:rsidR="00896A9D" w:rsidRPr="00300B45" w:rsidRDefault="00896A9D" w:rsidP="00896A9D">
      <w:pPr>
        <w:spacing w:line="360" w:lineRule="auto"/>
        <w:jc w:val="both"/>
        <w:rPr>
          <w:rFonts w:ascii="Times New Roman" w:eastAsia="A" w:hAnsi="Times New Roman" w:cs="Times New Roman"/>
        </w:rPr>
      </w:pPr>
    </w:p>
    <w:p w:rsidR="00896A9D" w:rsidRPr="00300B45" w:rsidRDefault="00896A9D" w:rsidP="00896A9D">
      <w:pPr>
        <w:jc w:val="both"/>
        <w:rPr>
          <w:rFonts w:ascii="Times New Roman" w:eastAsia="A" w:hAnsi="Times New Roman" w:cs="Times New Roman"/>
        </w:rPr>
      </w:pPr>
    </w:p>
    <w:p w:rsidR="00896A9D" w:rsidRPr="00300B45" w:rsidRDefault="00896A9D" w:rsidP="00896A9D">
      <w:pPr>
        <w:jc w:val="both"/>
        <w:rPr>
          <w:rFonts w:ascii="Times New Roman" w:eastAsia="A" w:hAnsi="Times New Roman" w:cs="Times New Roman"/>
        </w:rPr>
      </w:pPr>
    </w:p>
    <w:p w:rsidR="00896A9D" w:rsidRPr="00300B45" w:rsidRDefault="00896A9D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  <w:r w:rsidRPr="00300B45">
        <w:rPr>
          <w:rFonts w:ascii="Times New Roman" w:eastAsia="A" w:hAnsi="Times New Roman" w:cs="Times New Roman"/>
        </w:rPr>
        <w:t>Глава сельского поселения «</w:t>
      </w:r>
      <w:r w:rsidR="00AF1DDD" w:rsidRPr="00300B45">
        <w:rPr>
          <w:rFonts w:ascii="Times New Roman" w:eastAsia="A" w:hAnsi="Times New Roman" w:cs="Times New Roman"/>
        </w:rPr>
        <w:t>Мандач</w:t>
      </w:r>
      <w:r w:rsidRPr="00300B45">
        <w:rPr>
          <w:rFonts w:ascii="Times New Roman" w:eastAsia="A" w:hAnsi="Times New Roman" w:cs="Times New Roman"/>
        </w:rPr>
        <w:t>»</w:t>
      </w:r>
      <w:r w:rsidRPr="00300B45">
        <w:rPr>
          <w:rFonts w:ascii="Times New Roman" w:eastAsia="A" w:hAnsi="Times New Roman" w:cs="Times New Roman"/>
        </w:rPr>
        <w:tab/>
      </w:r>
      <w:r w:rsidRPr="00300B45">
        <w:rPr>
          <w:rFonts w:ascii="Times New Roman" w:eastAsia="A" w:hAnsi="Times New Roman" w:cs="Times New Roman"/>
        </w:rPr>
        <w:tab/>
      </w:r>
      <w:r w:rsidRPr="00300B45">
        <w:rPr>
          <w:rFonts w:ascii="Times New Roman" w:eastAsia="A" w:hAnsi="Times New Roman" w:cs="Times New Roman"/>
        </w:rPr>
        <w:tab/>
      </w:r>
      <w:r w:rsidRPr="00300B45">
        <w:rPr>
          <w:rFonts w:ascii="Times New Roman" w:eastAsia="A" w:hAnsi="Times New Roman" w:cs="Times New Roman"/>
        </w:rPr>
        <w:tab/>
        <w:t xml:space="preserve">              </w:t>
      </w:r>
      <w:r w:rsidR="007633D4" w:rsidRPr="00300B45">
        <w:rPr>
          <w:rFonts w:ascii="Times New Roman" w:eastAsia="A" w:hAnsi="Times New Roman" w:cs="Times New Roman"/>
        </w:rPr>
        <w:t>Л.М.Китаева</w:t>
      </w:r>
      <w:r w:rsidRPr="00300B45">
        <w:rPr>
          <w:rFonts w:ascii="Times New Roman" w:eastAsia="A" w:hAnsi="Times New Roman" w:cs="Times New Roman"/>
        </w:rPr>
        <w:t xml:space="preserve"> </w:t>
      </w:r>
    </w:p>
    <w:p w:rsidR="00896A9D" w:rsidRPr="00300B45" w:rsidRDefault="00896A9D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896A9D" w:rsidRPr="00300B45" w:rsidRDefault="00896A9D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896A9D" w:rsidRPr="00300B45" w:rsidRDefault="00896A9D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  <w:r w:rsidRPr="00300B45">
        <w:rPr>
          <w:rFonts w:ascii="Times New Roman" w:eastAsia="A" w:hAnsi="Times New Roman" w:cs="Times New Roman"/>
        </w:rPr>
        <w:t xml:space="preserve"> </w:t>
      </w:r>
    </w:p>
    <w:p w:rsidR="00896A9D" w:rsidRPr="00300B45" w:rsidRDefault="00896A9D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AF1DDD" w:rsidRPr="00300B45" w:rsidRDefault="00AF1DDD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AF1DDD" w:rsidRPr="00300B45" w:rsidRDefault="00AF1DDD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6C58F2" w:rsidRPr="00300B45" w:rsidRDefault="006C58F2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6C58F2" w:rsidRPr="00300B45" w:rsidRDefault="006C58F2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F2147E" w:rsidRPr="00300B45" w:rsidRDefault="00F2147E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194A9C" w:rsidRPr="00300B45" w:rsidRDefault="00194A9C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300B45" w:rsidRPr="00300B45" w:rsidRDefault="00300B45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300B45" w:rsidRPr="00300B45" w:rsidRDefault="00300B45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300B45" w:rsidRPr="00300B45" w:rsidRDefault="00300B45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300B45" w:rsidRPr="00300B45" w:rsidRDefault="00300B45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300B45" w:rsidRPr="00300B45" w:rsidRDefault="00300B45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F2147E" w:rsidRPr="00300B45" w:rsidRDefault="00F2147E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F2147E" w:rsidRPr="00300B45" w:rsidRDefault="00F2147E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F2147E" w:rsidRPr="00300B45" w:rsidRDefault="00F2147E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F2147E" w:rsidRPr="00300B45" w:rsidRDefault="00F2147E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8"/>
      </w:tblGrid>
      <w:tr w:rsidR="00F2147E" w:rsidRPr="00300B45" w:rsidTr="00F2147E"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F2147E" w:rsidRPr="00300B45" w:rsidRDefault="00F2147E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00B45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F2147E" w:rsidRPr="00300B45" w:rsidRDefault="00F2147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00B45">
              <w:rPr>
                <w:rFonts w:ascii="Times New Roman" w:hAnsi="Times New Roman" w:cs="Times New Roman"/>
              </w:rPr>
              <w:t xml:space="preserve">к  решению Совета </w:t>
            </w:r>
          </w:p>
          <w:p w:rsidR="00F2147E" w:rsidRPr="00300B45" w:rsidRDefault="00F2147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00B45">
              <w:rPr>
                <w:rFonts w:ascii="Times New Roman" w:hAnsi="Times New Roman" w:cs="Times New Roman"/>
              </w:rPr>
              <w:t>сельского поселения «Мандач»</w:t>
            </w:r>
          </w:p>
          <w:p w:rsidR="00F2147E" w:rsidRPr="00300B45" w:rsidRDefault="00300B4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00B45">
              <w:rPr>
                <w:rFonts w:ascii="Times New Roman" w:hAnsi="Times New Roman" w:cs="Times New Roman"/>
              </w:rPr>
              <w:t>от ____</w:t>
            </w:r>
            <w:r w:rsidR="00F2147E" w:rsidRPr="00300B45">
              <w:rPr>
                <w:rFonts w:ascii="Times New Roman" w:hAnsi="Times New Roman" w:cs="Times New Roman"/>
              </w:rPr>
              <w:t>202</w:t>
            </w:r>
            <w:r w:rsidRPr="00300B45">
              <w:rPr>
                <w:rFonts w:ascii="Times New Roman" w:hAnsi="Times New Roman" w:cs="Times New Roman"/>
              </w:rPr>
              <w:t>2</w:t>
            </w:r>
            <w:r w:rsidR="00F2147E" w:rsidRPr="00300B45">
              <w:rPr>
                <w:rFonts w:ascii="Times New Roman" w:hAnsi="Times New Roman" w:cs="Times New Roman"/>
              </w:rPr>
              <w:t>г.  № ____</w:t>
            </w:r>
          </w:p>
          <w:p w:rsidR="00F2147E" w:rsidRPr="00300B45" w:rsidRDefault="00F2147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2147E" w:rsidRPr="00300B45" w:rsidRDefault="00F2147E" w:rsidP="00F2147E">
      <w:pPr>
        <w:rPr>
          <w:rFonts w:ascii="Times New Roman" w:hAnsi="Times New Roman" w:cs="Times New Roman"/>
          <w:lang w:eastAsia="en-US"/>
        </w:rPr>
      </w:pPr>
    </w:p>
    <w:p w:rsidR="00F2147E" w:rsidRPr="00300B45" w:rsidRDefault="00F2147E" w:rsidP="00F2147E">
      <w:pPr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</w:rPr>
        <w:t xml:space="preserve">ИЗМЕНЕНИЯ В УСТАВ МУНИЦИПАЛЬНОГО ОБРАЗОВАНИЯ </w:t>
      </w:r>
    </w:p>
    <w:p w:rsidR="00F2147E" w:rsidRPr="00300B45" w:rsidRDefault="00F2147E" w:rsidP="00F2147E">
      <w:pPr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</w:rPr>
        <w:t>СЕЛЬСКОГО ПОСЕЛЕНИЯ «МАНДАЧ»</w:t>
      </w:r>
    </w:p>
    <w:p w:rsidR="00E62FDE" w:rsidRPr="00300B45" w:rsidRDefault="00E62FDE" w:rsidP="00F2147E">
      <w:pPr>
        <w:jc w:val="center"/>
        <w:rPr>
          <w:rFonts w:ascii="Times New Roman" w:hAnsi="Times New Roman" w:cs="Times New Roman"/>
          <w:b/>
        </w:rPr>
      </w:pPr>
    </w:p>
    <w:p w:rsidR="00E62FDE" w:rsidRPr="00300B45" w:rsidRDefault="00E62FDE" w:rsidP="00E62F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B45">
        <w:rPr>
          <w:rFonts w:ascii="Times New Roman" w:hAnsi="Times New Roman" w:cs="Times New Roman"/>
          <w:b/>
          <w:sz w:val="24"/>
          <w:szCs w:val="24"/>
        </w:rPr>
        <w:t>1.</w:t>
      </w:r>
      <w:r w:rsidRPr="00300B45">
        <w:rPr>
          <w:rFonts w:ascii="Times New Roman" w:hAnsi="Times New Roman" w:cs="Times New Roman"/>
          <w:sz w:val="24"/>
          <w:szCs w:val="24"/>
        </w:rPr>
        <w:t xml:space="preserve"> </w:t>
      </w:r>
      <w:r w:rsidRPr="00300B45">
        <w:rPr>
          <w:rFonts w:ascii="Times New Roman" w:hAnsi="Times New Roman" w:cs="Times New Roman"/>
          <w:b/>
          <w:sz w:val="24"/>
          <w:szCs w:val="24"/>
        </w:rPr>
        <w:t>Статьи 1 Устава</w:t>
      </w:r>
      <w:r w:rsidRPr="00300B4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62FDE" w:rsidRPr="00300B45" w:rsidRDefault="00E62FDE" w:rsidP="00E62FDE">
      <w:pPr>
        <w:pStyle w:val="3"/>
        <w:keepLines w:val="0"/>
        <w:numPr>
          <w:ilvl w:val="2"/>
          <w:numId w:val="3"/>
        </w:numPr>
        <w:suppressAutoHyphens/>
        <w:spacing w:before="0" w:line="100" w:lineRule="atLeas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00B45">
        <w:rPr>
          <w:rFonts w:ascii="Times New Roman" w:hAnsi="Times New Roman" w:cs="Times New Roman"/>
          <w:color w:val="auto"/>
        </w:rPr>
        <w:t xml:space="preserve">  «Статья 1. Правовой статус сельского поселения </w:t>
      </w:r>
    </w:p>
    <w:p w:rsidR="00E62FDE" w:rsidRPr="00300B45" w:rsidRDefault="00E62FDE" w:rsidP="00E62FDE">
      <w:pPr>
        <w:ind w:firstLine="709"/>
        <w:jc w:val="both"/>
        <w:rPr>
          <w:rFonts w:ascii="Times New Roman" w:hAnsi="Times New Roman" w:cs="Times New Roman"/>
        </w:rPr>
      </w:pPr>
    </w:p>
    <w:p w:rsidR="00E62FDE" w:rsidRPr="00300B45" w:rsidRDefault="00E62FDE" w:rsidP="00E62FDE">
      <w:pPr>
        <w:ind w:firstLine="709"/>
        <w:jc w:val="both"/>
        <w:rPr>
          <w:rFonts w:ascii="Times New Roman" w:hAnsi="Times New Roman" w:cs="Times New Roman"/>
          <w:i/>
          <w:shd w:val="clear" w:color="auto" w:fill="00FFFF"/>
        </w:rPr>
      </w:pPr>
      <w:r w:rsidRPr="00300B45">
        <w:rPr>
          <w:rFonts w:ascii="Times New Roman" w:hAnsi="Times New Roman" w:cs="Times New Roman"/>
        </w:rPr>
        <w:t>1. Официальное наименование муниципального образования на территории поселения «Мандач» - сельское поселение «Мандач» муниципального района «Сыктывдинский» Республики Коми (далее по тексту – «сельское поселение», «поселение»).</w:t>
      </w:r>
    </w:p>
    <w:p w:rsidR="00E62FDE" w:rsidRPr="00300B45" w:rsidRDefault="00E62FDE" w:rsidP="00E62FDE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Сокращённая форма наименования сельского поселения – сельское поселение «Мандач».</w:t>
      </w:r>
    </w:p>
    <w:p w:rsidR="00E62FDE" w:rsidRPr="00300B45" w:rsidRDefault="00E62FDE" w:rsidP="00E62FDE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2. В официальных символах поселения, наименованиях органов местного самоуправления, выборных и иных должностных лиц местного самоуправления, а также в других случаях может быть использована сокращённая форма наименования сельского поселения.</w:t>
      </w:r>
    </w:p>
    <w:p w:rsidR="00E62FDE" w:rsidRPr="00300B45" w:rsidRDefault="00E62FDE" w:rsidP="00E62FDE">
      <w:pPr>
        <w:pStyle w:val="210"/>
        <w:ind w:firstLine="709"/>
        <w:rPr>
          <w:szCs w:val="24"/>
          <w:vertAlign w:val="subscript"/>
        </w:rPr>
      </w:pPr>
      <w:r w:rsidRPr="00300B45">
        <w:rPr>
          <w:szCs w:val="24"/>
        </w:rPr>
        <w:t>3. Сельское поселение «Мандач» состоит из сельских населенных пунктов, объединенных общей территорией, границы которой установлены законами Республики Коми в соответствии с требованиями, предусмотренными Федеральным законом                                                 от 06.10.2003 № 131-ФЗ «Об общих принципах организации местного самоуправления в Российской Федерации» (далее –</w:t>
      </w:r>
      <w:r w:rsidR="00300B45">
        <w:rPr>
          <w:szCs w:val="24"/>
        </w:rPr>
        <w:t xml:space="preserve"> Федеральный закон № 131-ФЗ)</w:t>
      </w:r>
      <w:proofErr w:type="gramStart"/>
      <w:r w:rsidR="00300B45">
        <w:rPr>
          <w:szCs w:val="24"/>
        </w:rPr>
        <w:t>.»</w:t>
      </w:r>
      <w:proofErr w:type="gramEnd"/>
      <w:r w:rsidR="00300B45">
        <w:rPr>
          <w:szCs w:val="24"/>
        </w:rPr>
        <w:t>;</w:t>
      </w:r>
    </w:p>
    <w:p w:rsidR="00E62FDE" w:rsidRPr="00300B45" w:rsidRDefault="00E62FDE" w:rsidP="00E62FDE">
      <w:pPr>
        <w:jc w:val="both"/>
        <w:rPr>
          <w:rFonts w:ascii="Times New Roman" w:hAnsi="Times New Roman" w:cs="Times New Roman"/>
          <w:b/>
        </w:rPr>
      </w:pPr>
    </w:p>
    <w:p w:rsidR="009A64A0" w:rsidRPr="00300B45" w:rsidRDefault="009A64A0" w:rsidP="009A64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B45">
        <w:rPr>
          <w:rFonts w:ascii="Times New Roman" w:hAnsi="Times New Roman" w:cs="Times New Roman"/>
          <w:b/>
          <w:sz w:val="24"/>
          <w:szCs w:val="24"/>
        </w:rPr>
        <w:t>2.</w:t>
      </w:r>
      <w:r w:rsidRPr="00300B45">
        <w:rPr>
          <w:rFonts w:ascii="Times New Roman" w:hAnsi="Times New Roman" w:cs="Times New Roman"/>
          <w:sz w:val="24"/>
          <w:szCs w:val="24"/>
        </w:rPr>
        <w:t xml:space="preserve"> </w:t>
      </w:r>
      <w:r w:rsidRPr="00300B45">
        <w:rPr>
          <w:rFonts w:ascii="Times New Roman" w:hAnsi="Times New Roman" w:cs="Times New Roman"/>
          <w:b/>
          <w:sz w:val="24"/>
          <w:szCs w:val="24"/>
        </w:rPr>
        <w:t>Часть 12</w:t>
      </w:r>
      <w:r w:rsidRPr="00300B45">
        <w:rPr>
          <w:rFonts w:ascii="Times New Roman" w:hAnsi="Times New Roman" w:cs="Times New Roman"/>
          <w:sz w:val="24"/>
          <w:szCs w:val="24"/>
        </w:rPr>
        <w:t xml:space="preserve"> </w:t>
      </w:r>
      <w:r w:rsidRPr="00300B45">
        <w:rPr>
          <w:rFonts w:ascii="Times New Roman" w:hAnsi="Times New Roman" w:cs="Times New Roman"/>
          <w:b/>
          <w:sz w:val="24"/>
          <w:szCs w:val="24"/>
        </w:rPr>
        <w:t>Статьи 9 Устава</w:t>
      </w:r>
      <w:r w:rsidRPr="00300B45"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r w:rsidR="005F6988">
        <w:rPr>
          <w:rFonts w:ascii="Times New Roman" w:hAnsi="Times New Roman" w:cs="Times New Roman"/>
          <w:sz w:val="24"/>
          <w:szCs w:val="24"/>
        </w:rPr>
        <w:t xml:space="preserve">вторым </w:t>
      </w:r>
      <w:r w:rsidRPr="00300B45">
        <w:rPr>
          <w:rFonts w:ascii="Times New Roman" w:hAnsi="Times New Roman" w:cs="Times New Roman"/>
          <w:sz w:val="24"/>
          <w:szCs w:val="24"/>
        </w:rPr>
        <w:t>следующего  содержания:</w:t>
      </w:r>
    </w:p>
    <w:p w:rsidR="009A64A0" w:rsidRPr="00300B45" w:rsidRDefault="009A64A0" w:rsidP="009A64A0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300B45">
        <w:rPr>
          <w:rFonts w:ascii="Times New Roman" w:hAnsi="Times New Roman" w:cs="Times New Roman"/>
        </w:rPr>
        <w:t>«Устав сельского поселения и муниципальные правовые акты о внесении в него изменений дополнительно размещаются на портале Минюста России «Нормативные правовые акты в Российской Федерации» (</w:t>
      </w:r>
      <w:hyperlink r:id="rId8" w:history="1">
        <w:r w:rsidRPr="00300B45">
          <w:rPr>
            <w:rStyle w:val="hyperlink"/>
            <w:rFonts w:ascii="Times New Roman" w:hAnsi="Times New Roman" w:cs="Times New Roman"/>
            <w:u w:val="single"/>
          </w:rPr>
          <w:t>http://pravo.minjust.ru</w:t>
        </w:r>
      </w:hyperlink>
      <w:r w:rsidRPr="00300B45">
        <w:rPr>
          <w:rFonts w:ascii="Times New Roman" w:hAnsi="Times New Roman" w:cs="Times New Roman"/>
        </w:rPr>
        <w:t>, Эл.</w:t>
      </w:r>
      <w:proofErr w:type="gramEnd"/>
      <w:r w:rsidRPr="00300B45">
        <w:rPr>
          <w:rFonts w:ascii="Times New Roman" w:hAnsi="Times New Roman" w:cs="Times New Roman"/>
        </w:rPr>
        <w:t xml:space="preserve"> № </w:t>
      </w:r>
      <w:proofErr w:type="gramStart"/>
      <w:r w:rsidRPr="00300B45">
        <w:rPr>
          <w:rFonts w:ascii="Times New Roman" w:hAnsi="Times New Roman" w:cs="Times New Roman"/>
        </w:rPr>
        <w:t>ФС77-72471 от 05.03.2018).»</w:t>
      </w:r>
      <w:r w:rsidR="00300B45" w:rsidRPr="00300B45">
        <w:rPr>
          <w:rFonts w:ascii="Times New Roman" w:hAnsi="Times New Roman" w:cs="Times New Roman"/>
        </w:rPr>
        <w:t>;</w:t>
      </w:r>
      <w:proofErr w:type="gramEnd"/>
    </w:p>
    <w:p w:rsidR="009A64A0" w:rsidRPr="00300B45" w:rsidRDefault="009A64A0" w:rsidP="00E62FDE">
      <w:pPr>
        <w:jc w:val="both"/>
        <w:rPr>
          <w:rFonts w:ascii="Times New Roman" w:hAnsi="Times New Roman" w:cs="Times New Roman"/>
          <w:b/>
        </w:rPr>
      </w:pPr>
    </w:p>
    <w:p w:rsidR="00F2147E" w:rsidRPr="00300B45" w:rsidRDefault="00E62FDE" w:rsidP="00F2147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AFE" w:rsidRPr="00300B45">
        <w:rPr>
          <w:rFonts w:ascii="Times New Roman" w:hAnsi="Times New Roman" w:cs="Times New Roman"/>
          <w:b/>
          <w:sz w:val="24"/>
          <w:szCs w:val="24"/>
        </w:rPr>
        <w:t>3</w:t>
      </w:r>
      <w:r w:rsidR="00F2147E" w:rsidRPr="00300B45">
        <w:rPr>
          <w:rFonts w:ascii="Times New Roman" w:hAnsi="Times New Roman" w:cs="Times New Roman"/>
          <w:b/>
          <w:sz w:val="24"/>
          <w:szCs w:val="24"/>
        </w:rPr>
        <w:t>.</w:t>
      </w:r>
      <w:r w:rsidR="00F2147E" w:rsidRPr="00300B45">
        <w:rPr>
          <w:rFonts w:ascii="Times New Roman" w:hAnsi="Times New Roman" w:cs="Times New Roman"/>
          <w:sz w:val="24"/>
          <w:szCs w:val="24"/>
        </w:rPr>
        <w:t xml:space="preserve"> </w:t>
      </w:r>
      <w:r w:rsidR="00F2147E" w:rsidRPr="00300B45">
        <w:rPr>
          <w:rFonts w:ascii="Times New Roman" w:hAnsi="Times New Roman" w:cs="Times New Roman"/>
          <w:b/>
          <w:sz w:val="24"/>
          <w:szCs w:val="24"/>
        </w:rPr>
        <w:t xml:space="preserve">Статьи </w:t>
      </w:r>
      <w:r w:rsidR="00194A9C" w:rsidRPr="00300B45">
        <w:rPr>
          <w:rFonts w:ascii="Times New Roman" w:hAnsi="Times New Roman" w:cs="Times New Roman"/>
          <w:b/>
          <w:sz w:val="24"/>
          <w:szCs w:val="24"/>
        </w:rPr>
        <w:t>1</w:t>
      </w:r>
      <w:r w:rsidR="00FA3AFE" w:rsidRPr="00300B45">
        <w:rPr>
          <w:rFonts w:ascii="Times New Roman" w:hAnsi="Times New Roman" w:cs="Times New Roman"/>
          <w:b/>
          <w:sz w:val="24"/>
          <w:szCs w:val="24"/>
        </w:rPr>
        <w:t>0</w:t>
      </w:r>
      <w:r w:rsidR="00F2147E" w:rsidRPr="00300B45">
        <w:rPr>
          <w:rFonts w:ascii="Times New Roman" w:hAnsi="Times New Roman" w:cs="Times New Roman"/>
          <w:b/>
          <w:sz w:val="24"/>
          <w:szCs w:val="24"/>
        </w:rPr>
        <w:t xml:space="preserve"> Устава</w:t>
      </w:r>
      <w:r w:rsidR="00F2147E" w:rsidRPr="00300B4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94A9C" w:rsidRPr="00300B45" w:rsidRDefault="00194A9C" w:rsidP="00194A9C">
      <w:pPr>
        <w:pStyle w:val="6"/>
        <w:keepLines w:val="0"/>
        <w:numPr>
          <w:ilvl w:val="5"/>
          <w:numId w:val="3"/>
        </w:numPr>
        <w:suppressAutoHyphens/>
        <w:spacing w:before="0" w:line="100" w:lineRule="atLeast"/>
        <w:ind w:left="0" w:firstLine="567"/>
        <w:jc w:val="both"/>
        <w:rPr>
          <w:rFonts w:ascii="Times New Roman" w:hAnsi="Times New Roman" w:cs="Times New Roman"/>
          <w:b/>
          <w:i w:val="0"/>
          <w:color w:val="auto"/>
          <w:lang w:val="ru-RU"/>
        </w:rPr>
      </w:pPr>
      <w:r w:rsidRPr="00300B45">
        <w:rPr>
          <w:rFonts w:ascii="Times New Roman" w:hAnsi="Times New Roman" w:cs="Times New Roman"/>
          <w:b/>
          <w:i w:val="0"/>
          <w:color w:val="auto"/>
          <w:lang w:val="ru-RU"/>
        </w:rPr>
        <w:t xml:space="preserve">   «Статья 1</w:t>
      </w:r>
      <w:r w:rsidR="00FA3AFE" w:rsidRPr="00300B45">
        <w:rPr>
          <w:rFonts w:ascii="Times New Roman" w:hAnsi="Times New Roman" w:cs="Times New Roman"/>
          <w:b/>
          <w:i w:val="0"/>
          <w:color w:val="auto"/>
          <w:lang w:val="ru-RU"/>
        </w:rPr>
        <w:t>0</w:t>
      </w:r>
      <w:r w:rsidRPr="00300B45">
        <w:rPr>
          <w:rFonts w:ascii="Times New Roman" w:hAnsi="Times New Roman" w:cs="Times New Roman"/>
          <w:b/>
          <w:i w:val="0"/>
          <w:color w:val="auto"/>
          <w:lang w:val="ru-RU"/>
        </w:rPr>
        <w:t xml:space="preserve">. Вопросы местного значения сельского поселения 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</w:p>
    <w:p w:rsidR="00194A9C" w:rsidRPr="00300B45" w:rsidRDefault="00194A9C" w:rsidP="00194A9C">
      <w:pPr>
        <w:pStyle w:val="11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1"/>
      <w:bookmarkEnd w:id="0"/>
      <w:r w:rsidRPr="00300B45">
        <w:rPr>
          <w:rFonts w:ascii="Times New Roman" w:hAnsi="Times New Roman"/>
          <w:sz w:val="24"/>
          <w:szCs w:val="24"/>
        </w:rPr>
        <w:t>К вопросам местного значения поселения относятся: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00B45">
        <w:rPr>
          <w:rFonts w:ascii="Times New Roman" w:hAnsi="Times New Roman" w:cs="Times New Roman"/>
        </w:rPr>
        <w:t>контроля за</w:t>
      </w:r>
      <w:proofErr w:type="gramEnd"/>
      <w:r w:rsidRPr="00300B45">
        <w:rPr>
          <w:rFonts w:ascii="Times New Roman" w:hAnsi="Times New Roman" w:cs="Times New Roman"/>
        </w:rPr>
        <w:t xml:space="preserve"> его исполнением, составление и утверждение отчета об исполнении бюджета поселения; 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2) установление, изменение и отмена местных налогов и сборов поселения;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3) владение, пользование и распоряжение имуществом, находящимся в муниципальной собственности поселения;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4) обеспечение первичных мер пожарной безопасности в границах населенных пунктов поселения;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8) формирование архивных фондов поселения;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lastRenderedPageBreak/>
        <w:t xml:space="preserve">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 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 xml:space="preserve">11)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 xml:space="preserve">12) организация и осуществление мероприятий по работе с детьми и молодежью в поселении; 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00B45">
        <w:rPr>
          <w:rFonts w:ascii="Times New Roman" w:hAnsi="Times New Roman" w:cs="Times New Roman"/>
        </w:rPr>
        <w:t xml:space="preserve"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</w:t>
      </w:r>
      <w:r w:rsidRPr="00300B45">
        <w:rPr>
          <w:rFonts w:ascii="Times New Roman" w:hAnsi="Times New Roman" w:cs="Times New Roman"/>
          <w:bCs/>
        </w:rPr>
        <w:t>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Pr="00300B45">
        <w:rPr>
          <w:rFonts w:ascii="Times New Roman" w:hAnsi="Times New Roman" w:cs="Times New Roman"/>
        </w:rPr>
        <w:t xml:space="preserve"> </w:t>
      </w:r>
      <w:proofErr w:type="gramEnd"/>
    </w:p>
    <w:p w:rsidR="00194A9C" w:rsidRPr="00300B45" w:rsidRDefault="00194A9C" w:rsidP="00194A9C">
      <w:pPr>
        <w:pStyle w:val="Con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00B45">
        <w:rPr>
          <w:rFonts w:ascii="Times New Roman" w:hAnsi="Times New Roman"/>
          <w:sz w:val="24"/>
          <w:szCs w:val="24"/>
        </w:rPr>
        <w:t>2. Органы местного самоуправления сельского поселения вправе заключать соглашения с органами местного самоуправления муниципального района «Сыктывдинский»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сельского поселения в бюджет муниципального района «Сыктывдинский» в соответствии с Бюджетным кодексом Российской Федерации.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  <w:i/>
        </w:rPr>
      </w:pPr>
      <w:r w:rsidRPr="00300B45">
        <w:rPr>
          <w:rFonts w:ascii="Times New Roman" w:hAnsi="Times New Roman" w:cs="Times New Roman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нормативными правовыми актами Совета сельского поселения</w:t>
      </w:r>
      <w:proofErr w:type="gramStart"/>
      <w:r w:rsidRPr="00300B45">
        <w:rPr>
          <w:rFonts w:ascii="Times New Roman" w:hAnsi="Times New Roman" w:cs="Times New Roman"/>
        </w:rPr>
        <w:t>.</w:t>
      </w:r>
      <w:r w:rsidR="00E62FDE" w:rsidRPr="00300B45">
        <w:rPr>
          <w:rFonts w:ascii="Times New Roman" w:hAnsi="Times New Roman" w:cs="Times New Roman"/>
        </w:rPr>
        <w:t>»</w:t>
      </w:r>
      <w:r w:rsidR="00300B45" w:rsidRPr="00300B45">
        <w:rPr>
          <w:rFonts w:ascii="Times New Roman" w:hAnsi="Times New Roman" w:cs="Times New Roman"/>
        </w:rPr>
        <w:t>;</w:t>
      </w:r>
      <w:proofErr w:type="gramEnd"/>
    </w:p>
    <w:p w:rsidR="00F2147E" w:rsidRPr="00300B45" w:rsidRDefault="00F2147E" w:rsidP="00F2147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color w:val="000000"/>
        </w:rPr>
      </w:pPr>
    </w:p>
    <w:p w:rsidR="00C32C8F" w:rsidRPr="00300B45" w:rsidRDefault="00C32C8F" w:rsidP="00C32C8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B45">
        <w:rPr>
          <w:rFonts w:ascii="Times New Roman" w:hAnsi="Times New Roman" w:cs="Times New Roman"/>
          <w:b/>
          <w:sz w:val="24"/>
          <w:szCs w:val="24"/>
        </w:rPr>
        <w:t>4.</w:t>
      </w:r>
      <w:r w:rsidRPr="00300B45">
        <w:rPr>
          <w:rFonts w:ascii="Times New Roman" w:hAnsi="Times New Roman" w:cs="Times New Roman"/>
          <w:sz w:val="24"/>
          <w:szCs w:val="24"/>
        </w:rPr>
        <w:t xml:space="preserve"> </w:t>
      </w:r>
      <w:r w:rsidRPr="00300B45">
        <w:rPr>
          <w:rFonts w:ascii="Times New Roman" w:hAnsi="Times New Roman" w:cs="Times New Roman"/>
          <w:b/>
          <w:sz w:val="24"/>
          <w:szCs w:val="24"/>
        </w:rPr>
        <w:t>Часть 1</w:t>
      </w:r>
      <w:r w:rsidRPr="00300B45">
        <w:rPr>
          <w:rFonts w:ascii="Times New Roman" w:hAnsi="Times New Roman" w:cs="Times New Roman"/>
          <w:sz w:val="24"/>
          <w:szCs w:val="24"/>
        </w:rPr>
        <w:t xml:space="preserve"> </w:t>
      </w:r>
      <w:r w:rsidRPr="00300B45">
        <w:rPr>
          <w:rFonts w:ascii="Times New Roman" w:hAnsi="Times New Roman" w:cs="Times New Roman"/>
          <w:b/>
          <w:sz w:val="24"/>
          <w:szCs w:val="24"/>
        </w:rPr>
        <w:t>Статьи 28 Устава</w:t>
      </w:r>
      <w:r w:rsidRPr="00300B4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32C8F" w:rsidRPr="00300B45" w:rsidRDefault="00C32C8F" w:rsidP="00C32C8F">
      <w:pPr>
        <w:tabs>
          <w:tab w:val="num" w:pos="0"/>
        </w:tabs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  <w:b/>
          <w:color w:val="000000"/>
        </w:rPr>
        <w:t>«</w:t>
      </w:r>
      <w:r w:rsidR="005F6988" w:rsidRPr="005F6988">
        <w:rPr>
          <w:rFonts w:ascii="Times New Roman" w:hAnsi="Times New Roman" w:cs="Times New Roman"/>
          <w:color w:val="000000"/>
        </w:rPr>
        <w:t>1.</w:t>
      </w:r>
      <w:r w:rsidRPr="00300B45">
        <w:rPr>
          <w:rFonts w:ascii="Times New Roman" w:hAnsi="Times New Roman" w:cs="Times New Roman"/>
        </w:rPr>
        <w:t>Структуру органов местного самоуправления поселения составляют:</w:t>
      </w:r>
    </w:p>
    <w:p w:rsidR="00C32C8F" w:rsidRPr="00300B45" w:rsidRDefault="00C32C8F" w:rsidP="00C32C8F">
      <w:pPr>
        <w:pStyle w:val="text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 xml:space="preserve">   1. Совет сельского поселения «Мандач» муниципального района «Сыктывдинский» Республики Коми – представительный орган сельского поселения (сокращенное наименование - Совет сельского поселения «Мандач»);</w:t>
      </w:r>
    </w:p>
    <w:p w:rsidR="00C32C8F" w:rsidRPr="00300B45" w:rsidRDefault="00C32C8F" w:rsidP="00C32C8F">
      <w:pPr>
        <w:pStyle w:val="text"/>
        <w:numPr>
          <w:ilvl w:val="0"/>
          <w:numId w:val="5"/>
        </w:numPr>
        <w:ind w:left="0" w:firstLine="567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 xml:space="preserve">глава сельского поселения «Мандач» муниципального района «Сыктывдинский» Республики Коми (сокращенное наименование - глава сельского поселения «Мандач»); </w:t>
      </w:r>
    </w:p>
    <w:p w:rsidR="00C32C8F" w:rsidRPr="00300B45" w:rsidRDefault="00C32C8F" w:rsidP="00C32C8F">
      <w:pPr>
        <w:pStyle w:val="text"/>
        <w:numPr>
          <w:ilvl w:val="0"/>
          <w:numId w:val="5"/>
        </w:numPr>
        <w:ind w:left="0" w:firstLine="567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администрация сельского поселения «Мандач» муниципального района «Сыктывдинский» Республики Коми – исполнительно-распорядительный орган сельского поселения (сокращенное наименование – администрация сельского поселения «Мандач»)</w:t>
      </w:r>
      <w:proofErr w:type="gramStart"/>
      <w:r w:rsidRPr="00300B45">
        <w:rPr>
          <w:rFonts w:ascii="Times New Roman" w:hAnsi="Times New Roman" w:cs="Times New Roman"/>
        </w:rPr>
        <w:t>.</w:t>
      </w:r>
      <w:r w:rsidR="00300B45" w:rsidRPr="00300B45">
        <w:rPr>
          <w:rFonts w:ascii="Times New Roman" w:hAnsi="Times New Roman" w:cs="Times New Roman"/>
        </w:rPr>
        <w:t>»</w:t>
      </w:r>
      <w:proofErr w:type="gramEnd"/>
      <w:r w:rsidR="00300B45" w:rsidRPr="00300B45">
        <w:rPr>
          <w:rFonts w:ascii="Times New Roman" w:hAnsi="Times New Roman" w:cs="Times New Roman"/>
        </w:rPr>
        <w:t>;</w:t>
      </w:r>
    </w:p>
    <w:p w:rsidR="00C32C8F" w:rsidRPr="00300B45" w:rsidRDefault="00C32C8F" w:rsidP="00C32C8F">
      <w:pPr>
        <w:tabs>
          <w:tab w:val="num" w:pos="0"/>
        </w:tabs>
        <w:jc w:val="both"/>
        <w:rPr>
          <w:rFonts w:ascii="Times New Roman" w:hAnsi="Times New Roman" w:cs="Times New Roman"/>
          <w:b/>
          <w:color w:val="000000"/>
        </w:rPr>
      </w:pPr>
    </w:p>
    <w:p w:rsidR="00C32C8F" w:rsidRPr="00300B45" w:rsidRDefault="005F6988" w:rsidP="005F6988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C32C8F" w:rsidRPr="00300B45">
        <w:rPr>
          <w:rFonts w:ascii="Times New Roman" w:hAnsi="Times New Roman" w:cs="Times New Roman"/>
          <w:b/>
          <w:bCs/>
          <w:sz w:val="24"/>
          <w:szCs w:val="24"/>
        </w:rPr>
        <w:t>Статью 43 Устава изложить в следующей редакции:</w:t>
      </w:r>
    </w:p>
    <w:p w:rsidR="00C32C8F" w:rsidRPr="00300B45" w:rsidRDefault="00C32C8F" w:rsidP="00C32C8F">
      <w:pPr>
        <w:pStyle w:val="article"/>
        <w:ind w:left="360" w:firstLine="0"/>
        <w:rPr>
          <w:rFonts w:ascii="Times New Roman" w:hAnsi="Times New Roman" w:cs="Times New Roman"/>
          <w:bCs/>
          <w:sz w:val="24"/>
          <w:szCs w:val="24"/>
        </w:rPr>
      </w:pPr>
      <w:r w:rsidRPr="00300B45">
        <w:rPr>
          <w:rFonts w:ascii="Times New Roman" w:hAnsi="Times New Roman" w:cs="Times New Roman"/>
          <w:b/>
          <w:bCs/>
          <w:sz w:val="24"/>
          <w:szCs w:val="24"/>
        </w:rPr>
        <w:t xml:space="preserve">«Статья 43. Ограничения, связанные со статусом главы сельского поселения </w:t>
      </w:r>
    </w:p>
    <w:p w:rsidR="00C32C8F" w:rsidRPr="00300B45" w:rsidRDefault="00C32C8F" w:rsidP="00C32C8F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32C8F" w:rsidRPr="00300B45" w:rsidRDefault="00C32C8F" w:rsidP="00C32C8F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300B45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300B45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не может быть </w:t>
      </w:r>
      <w:r w:rsidRPr="00300B45">
        <w:rPr>
          <w:rFonts w:ascii="Times New Roman" w:hAnsi="Times New Roman" w:cs="Times New Roman"/>
          <w:sz w:val="24"/>
          <w:szCs w:val="24"/>
        </w:rPr>
        <w:t>депутатом Государственной Думы Федерального Собрания Российской Федерации, сенатором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</w:t>
      </w:r>
      <w:r w:rsidRPr="00300B4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32C8F" w:rsidRPr="00300B45" w:rsidRDefault="00C32C8F" w:rsidP="00C32C8F">
      <w:pPr>
        <w:pStyle w:val="article"/>
        <w:rPr>
          <w:rFonts w:ascii="Times New Roman" w:hAnsi="Times New Roman" w:cs="Times New Roman"/>
          <w:sz w:val="24"/>
          <w:szCs w:val="24"/>
        </w:rPr>
      </w:pPr>
      <w:r w:rsidRPr="00300B45">
        <w:rPr>
          <w:rFonts w:ascii="Times New Roman" w:hAnsi="Times New Roman" w:cs="Times New Roman"/>
          <w:bCs/>
          <w:sz w:val="24"/>
          <w:szCs w:val="24"/>
        </w:rPr>
        <w:t>2. Глава сельского поселения не вправе:</w:t>
      </w:r>
    </w:p>
    <w:p w:rsidR="00C32C8F" w:rsidRPr="00300B45" w:rsidRDefault="00C32C8F" w:rsidP="00C32C8F">
      <w:pPr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1) заниматься предпринимательской деятельностью лично или через доверенных лиц;</w:t>
      </w:r>
    </w:p>
    <w:p w:rsidR="00C32C8F" w:rsidRPr="00300B45" w:rsidRDefault="00C32C8F" w:rsidP="00C32C8F">
      <w:pPr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32C8F" w:rsidRPr="00300B45" w:rsidRDefault="00C32C8F" w:rsidP="00C32C8F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300B45">
        <w:rPr>
          <w:rFonts w:ascii="Times New Roman" w:hAnsi="Times New Roman" w:cs="Times New Roman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32C8F" w:rsidRPr="00300B45" w:rsidRDefault="00C32C8F" w:rsidP="00C32C8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300B45">
        <w:rPr>
          <w:rFonts w:ascii="Times New Roman" w:hAnsi="Times New Roman" w:cs="Times New Roman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Коми в</w:t>
      </w:r>
      <w:proofErr w:type="gramEnd"/>
      <w:r w:rsidRPr="00300B45">
        <w:rPr>
          <w:rFonts w:ascii="Times New Roman" w:hAnsi="Times New Roman" w:cs="Times New Roman"/>
        </w:rPr>
        <w:t xml:space="preserve"> </w:t>
      </w:r>
      <w:proofErr w:type="gramStart"/>
      <w:r w:rsidRPr="00300B45">
        <w:rPr>
          <w:rFonts w:ascii="Times New Roman" w:hAnsi="Times New Roman" w:cs="Times New Roman"/>
        </w:rPr>
        <w:t>порядке</w:t>
      </w:r>
      <w:proofErr w:type="gramEnd"/>
      <w:r w:rsidRPr="00300B45">
        <w:rPr>
          <w:rFonts w:ascii="Times New Roman" w:hAnsi="Times New Roman" w:cs="Times New Roman"/>
        </w:rPr>
        <w:t>, установленном законом Республики Коми;</w:t>
      </w:r>
    </w:p>
    <w:p w:rsidR="00C32C8F" w:rsidRPr="00300B45" w:rsidRDefault="00C32C8F" w:rsidP="00C32C8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в) представление на безвозмездной основе интересов муниципального образования в совете муниципальных образований Республики Коми, иных объединениях муниципальных образований, а также в их органах управления;</w:t>
      </w:r>
    </w:p>
    <w:p w:rsidR="00C32C8F" w:rsidRPr="00300B45" w:rsidRDefault="00C32C8F" w:rsidP="00C32C8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32C8F" w:rsidRPr="00300B45" w:rsidRDefault="00C32C8F" w:rsidP="00C32C8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 w:rsidRPr="00300B45">
        <w:rPr>
          <w:rFonts w:ascii="Times New Roman" w:hAnsi="Times New Roman" w:cs="Times New Roman"/>
        </w:rPr>
        <w:t>д</w:t>
      </w:r>
      <w:proofErr w:type="spellEnd"/>
      <w:r w:rsidRPr="00300B45">
        <w:rPr>
          <w:rFonts w:ascii="Times New Roman" w:hAnsi="Times New Roman" w:cs="Times New Roman"/>
        </w:rPr>
        <w:t>) иные случаи, предусмотренные федеральными законами;</w:t>
      </w:r>
    </w:p>
    <w:p w:rsidR="00C32C8F" w:rsidRPr="00300B45" w:rsidRDefault="00C32C8F" w:rsidP="00C32C8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32C8F" w:rsidRPr="00300B45" w:rsidRDefault="00C32C8F" w:rsidP="00C32C8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</w:rPr>
      </w:pPr>
      <w:r w:rsidRPr="00300B45">
        <w:rPr>
          <w:rFonts w:ascii="Times New Roman" w:hAnsi="Times New Roman" w:cs="Times New Roman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32C8F" w:rsidRPr="00300B45" w:rsidRDefault="00C32C8F" w:rsidP="00C32C8F">
      <w:pPr>
        <w:pStyle w:val="article"/>
        <w:tabs>
          <w:tab w:val="left" w:pos="56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00B45">
        <w:rPr>
          <w:rFonts w:ascii="Times New Roman" w:hAnsi="Times New Roman" w:cs="Times New Roman"/>
          <w:bCs/>
          <w:sz w:val="24"/>
          <w:szCs w:val="24"/>
        </w:rPr>
        <w:t>3. Глава сельского поселения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300B45">
        <w:rPr>
          <w:rFonts w:ascii="Times New Roman" w:hAnsi="Times New Roman" w:cs="Times New Roman"/>
          <w:bCs/>
          <w:sz w:val="24"/>
          <w:szCs w:val="24"/>
        </w:rPr>
        <w:t>.</w:t>
      </w:r>
      <w:r w:rsidR="00300B45" w:rsidRPr="00300B45">
        <w:rPr>
          <w:rFonts w:ascii="Times New Roman" w:hAnsi="Times New Roman" w:cs="Times New Roman"/>
          <w:bCs/>
          <w:sz w:val="24"/>
          <w:szCs w:val="24"/>
        </w:rPr>
        <w:t>»;</w:t>
      </w:r>
      <w:proofErr w:type="gramEnd"/>
    </w:p>
    <w:p w:rsidR="00194A9C" w:rsidRPr="00300B45" w:rsidRDefault="00300B45" w:rsidP="00300B45">
      <w:pPr>
        <w:tabs>
          <w:tab w:val="num" w:pos="0"/>
          <w:tab w:val="left" w:pos="2160"/>
        </w:tabs>
        <w:jc w:val="both"/>
        <w:rPr>
          <w:rFonts w:ascii="Times New Roman" w:hAnsi="Times New Roman" w:cs="Times New Roman"/>
          <w:b/>
          <w:color w:val="000000"/>
        </w:rPr>
      </w:pPr>
      <w:r w:rsidRPr="00300B45">
        <w:rPr>
          <w:rFonts w:ascii="Times New Roman" w:hAnsi="Times New Roman" w:cs="Times New Roman"/>
          <w:b/>
          <w:color w:val="000000"/>
        </w:rPr>
        <w:tab/>
      </w:r>
    </w:p>
    <w:p w:rsidR="00300B45" w:rsidRPr="00300B45" w:rsidRDefault="00300B45" w:rsidP="00300B45">
      <w:pPr>
        <w:tabs>
          <w:tab w:val="num" w:pos="0"/>
          <w:tab w:val="left" w:pos="2160"/>
        </w:tabs>
        <w:jc w:val="both"/>
        <w:rPr>
          <w:rFonts w:ascii="Times New Roman" w:hAnsi="Times New Roman" w:cs="Times New Roman"/>
          <w:b/>
          <w:color w:val="000000"/>
        </w:rPr>
      </w:pPr>
    </w:p>
    <w:p w:rsidR="00194A9C" w:rsidRPr="005F6988" w:rsidRDefault="00300B45" w:rsidP="005F698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/>
        </w:rPr>
      </w:pPr>
      <w:r w:rsidRPr="005F6988">
        <w:rPr>
          <w:rFonts w:ascii="Times New Roman" w:hAnsi="Times New Roman" w:cs="Times New Roman"/>
          <w:b/>
          <w:color w:val="000000"/>
        </w:rPr>
        <w:t>Статью 47</w:t>
      </w:r>
      <w:r w:rsidR="00F11471">
        <w:rPr>
          <w:rFonts w:ascii="Times New Roman" w:hAnsi="Times New Roman" w:cs="Times New Roman"/>
          <w:b/>
          <w:color w:val="000000"/>
        </w:rPr>
        <w:t>.</w:t>
      </w:r>
      <w:r w:rsidRPr="005F6988">
        <w:rPr>
          <w:rFonts w:ascii="Times New Roman" w:hAnsi="Times New Roman" w:cs="Times New Roman"/>
          <w:b/>
          <w:color w:val="000000"/>
        </w:rPr>
        <w:t xml:space="preserve"> Устава изложить в следующей редакции:</w:t>
      </w:r>
    </w:p>
    <w:p w:rsidR="00C32C8F" w:rsidRPr="00300B45" w:rsidRDefault="00300B45" w:rsidP="00C32C8F">
      <w:pPr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  <w:b/>
          <w:iCs/>
        </w:rPr>
        <w:t>«</w:t>
      </w:r>
      <w:r w:rsidR="00C32C8F" w:rsidRPr="00300B45">
        <w:rPr>
          <w:rFonts w:ascii="Times New Roman" w:hAnsi="Times New Roman" w:cs="Times New Roman"/>
          <w:b/>
          <w:iCs/>
        </w:rPr>
        <w:t>Статья 47. Муниципальный контроль</w:t>
      </w:r>
    </w:p>
    <w:p w:rsidR="00C32C8F" w:rsidRPr="00300B45" w:rsidRDefault="00C32C8F" w:rsidP="00C32C8F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C32C8F" w:rsidRPr="00300B45" w:rsidRDefault="00C32C8F" w:rsidP="00C32C8F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 xml:space="preserve">1. </w:t>
      </w:r>
      <w:proofErr w:type="gramStart"/>
      <w:r w:rsidRPr="00300B45">
        <w:rPr>
          <w:rFonts w:ascii="Times New Roman" w:hAnsi="Times New Roman" w:cs="Times New Roman"/>
        </w:rPr>
        <w:t>Администрация сельского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Коми.</w:t>
      </w:r>
      <w:proofErr w:type="gramEnd"/>
    </w:p>
    <w:p w:rsidR="00C32C8F" w:rsidRPr="00300B45" w:rsidRDefault="00C32C8F" w:rsidP="00C32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C32C8F" w:rsidRPr="00300B45" w:rsidRDefault="00C32C8F" w:rsidP="00C32C8F">
      <w:pPr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3. К полномочиям администрации поселения в области муниципального контроля относятся:</w:t>
      </w:r>
    </w:p>
    <w:p w:rsidR="00C32C8F" w:rsidRPr="00300B45" w:rsidRDefault="00C32C8F" w:rsidP="00C32C8F">
      <w:pPr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C32C8F" w:rsidRPr="00300B45" w:rsidRDefault="00C32C8F" w:rsidP="00C32C8F">
      <w:pPr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2) организация и осуществление муниципального контроля на территории муниципального образования;</w:t>
      </w:r>
    </w:p>
    <w:p w:rsidR="00C32C8F" w:rsidRPr="00300B45" w:rsidRDefault="00C32C8F" w:rsidP="00C32C8F">
      <w:pPr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3) иные полномочия в соответствии с Федеральным законом от 31 июля 2020 года № 248-ФЗ «О государственном контроле (надзоре) и муниципальном контроле в Российской Федерации», другими федеральными законами.</w:t>
      </w:r>
    </w:p>
    <w:p w:rsidR="00C32C8F" w:rsidRPr="00300B45" w:rsidRDefault="00C32C8F" w:rsidP="00C32C8F">
      <w:pPr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4. Порядок организации и осуществления муниципального контроля устанавливается для вида муниципального контроля положением о виде муниципального контроля, утверждаемым Советом поселения.</w:t>
      </w:r>
    </w:p>
    <w:p w:rsidR="00C32C8F" w:rsidRPr="00300B45" w:rsidRDefault="00C32C8F" w:rsidP="00C32C8F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B45">
        <w:rPr>
          <w:rFonts w:ascii="Times New Roman" w:hAnsi="Times New Roman" w:cs="Times New Roman"/>
          <w:sz w:val="24"/>
          <w:szCs w:val="24"/>
        </w:rPr>
        <w:t>5.</w:t>
      </w:r>
      <w:r w:rsidRPr="00300B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0B45">
        <w:rPr>
          <w:rFonts w:ascii="Times New Roman" w:hAnsi="Times New Roman" w:cs="Times New Roman"/>
          <w:sz w:val="24"/>
          <w:szCs w:val="24"/>
        </w:rPr>
        <w:t>В соответствии с частью 9 статьи 1 Федерального закона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сельского поселения объектов соответствующего вида контроля</w:t>
      </w:r>
      <w:proofErr w:type="gramStart"/>
      <w:r w:rsidRPr="00300B45">
        <w:rPr>
          <w:rFonts w:ascii="Times New Roman" w:hAnsi="Times New Roman" w:cs="Times New Roman"/>
          <w:sz w:val="24"/>
          <w:szCs w:val="24"/>
        </w:rPr>
        <w:t>.</w:t>
      </w:r>
      <w:r w:rsidR="00300B45" w:rsidRPr="00300B45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C32C8F" w:rsidRPr="00300B45" w:rsidRDefault="00C32C8F" w:rsidP="00C32C8F">
      <w:pPr>
        <w:tabs>
          <w:tab w:val="num" w:pos="0"/>
        </w:tabs>
        <w:jc w:val="both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300B45" w:rsidRPr="00300B45" w:rsidRDefault="00300B45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300B45" w:rsidRPr="00300B45" w:rsidRDefault="00300B45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300B45" w:rsidRPr="00300B45" w:rsidRDefault="00300B45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300B45" w:rsidRPr="00300B45" w:rsidRDefault="00300B45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300B45" w:rsidRPr="00300B45" w:rsidRDefault="00300B45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300B45" w:rsidRPr="00300B45" w:rsidRDefault="00300B45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896A9D" w:rsidRPr="00300B45" w:rsidRDefault="00896A9D" w:rsidP="00896A9D">
      <w:pPr>
        <w:tabs>
          <w:tab w:val="num" w:pos="0"/>
        </w:tabs>
        <w:jc w:val="right"/>
        <w:rPr>
          <w:rFonts w:ascii="Times New Roman" w:eastAsia="A" w:hAnsi="Times New Roman" w:cs="Times New Roman"/>
        </w:rPr>
      </w:pPr>
      <w:r w:rsidRPr="00300B45">
        <w:rPr>
          <w:rFonts w:ascii="Times New Roman" w:eastAsia="A" w:hAnsi="Times New Roman" w:cs="Times New Roman"/>
        </w:rPr>
        <w:lastRenderedPageBreak/>
        <w:t>УТВЕРЖДЕНЫ</w:t>
      </w:r>
    </w:p>
    <w:p w:rsidR="00896A9D" w:rsidRPr="00300B45" w:rsidRDefault="00896A9D" w:rsidP="00896A9D">
      <w:pPr>
        <w:tabs>
          <w:tab w:val="num" w:pos="0"/>
        </w:tabs>
        <w:jc w:val="right"/>
        <w:rPr>
          <w:rFonts w:ascii="Times New Roman" w:eastAsia="A" w:hAnsi="Times New Roman" w:cs="Times New Roman"/>
        </w:rPr>
      </w:pPr>
      <w:r w:rsidRPr="00300B45">
        <w:rPr>
          <w:rFonts w:ascii="Times New Roman" w:eastAsia="A" w:hAnsi="Times New Roman" w:cs="Times New Roman"/>
        </w:rPr>
        <w:t xml:space="preserve"> решением Совета сельского поселения «</w:t>
      </w:r>
      <w:r w:rsidR="00AF1DDD" w:rsidRPr="00300B45">
        <w:rPr>
          <w:rFonts w:ascii="Times New Roman" w:eastAsia="A" w:hAnsi="Times New Roman" w:cs="Times New Roman"/>
        </w:rPr>
        <w:t>Мандач</w:t>
      </w:r>
      <w:r w:rsidRPr="00300B45">
        <w:rPr>
          <w:rFonts w:ascii="Times New Roman" w:eastAsia="A" w:hAnsi="Times New Roman" w:cs="Times New Roman"/>
        </w:rPr>
        <w:t xml:space="preserve">» </w:t>
      </w:r>
    </w:p>
    <w:p w:rsidR="00896A9D" w:rsidRPr="00300B45" w:rsidRDefault="00896A9D" w:rsidP="00896A9D">
      <w:pPr>
        <w:ind w:left="7368" w:hanging="7368"/>
        <w:jc w:val="right"/>
        <w:rPr>
          <w:rFonts w:ascii="Times New Roman" w:hAnsi="Times New Roman" w:cs="Times New Roman"/>
        </w:rPr>
      </w:pPr>
      <w:r w:rsidRPr="00300B45">
        <w:rPr>
          <w:rFonts w:ascii="Times New Roman" w:eastAsia="A" w:hAnsi="Times New Roman" w:cs="Times New Roman"/>
        </w:rPr>
        <w:t>от «____» _______ 20</w:t>
      </w:r>
      <w:r w:rsidR="00B2419D" w:rsidRPr="00300B45">
        <w:rPr>
          <w:rFonts w:ascii="Times New Roman" w:eastAsia="A" w:hAnsi="Times New Roman" w:cs="Times New Roman"/>
        </w:rPr>
        <w:t>2</w:t>
      </w:r>
      <w:r w:rsidR="00300B45">
        <w:rPr>
          <w:rFonts w:ascii="Times New Roman" w:eastAsia="A" w:hAnsi="Times New Roman" w:cs="Times New Roman"/>
        </w:rPr>
        <w:t>2</w:t>
      </w:r>
      <w:r w:rsidRPr="00300B45">
        <w:rPr>
          <w:rFonts w:ascii="Times New Roman" w:eastAsia="A" w:hAnsi="Times New Roman" w:cs="Times New Roman"/>
        </w:rPr>
        <w:t xml:space="preserve"> г.  </w:t>
      </w:r>
      <w:r w:rsidRPr="00300B45">
        <w:rPr>
          <w:rFonts w:ascii="Times New Roman" w:hAnsi="Times New Roman" w:cs="Times New Roman"/>
        </w:rPr>
        <w:t>№  _____/___-____</w:t>
      </w:r>
    </w:p>
    <w:p w:rsidR="00896A9D" w:rsidRPr="00300B45" w:rsidRDefault="00896A9D" w:rsidP="00896A9D">
      <w:pPr>
        <w:tabs>
          <w:tab w:val="num" w:pos="0"/>
        </w:tabs>
        <w:jc w:val="right"/>
        <w:rPr>
          <w:rFonts w:ascii="Times New Roman" w:eastAsia="A" w:hAnsi="Times New Roman" w:cs="Times New Roman"/>
        </w:rPr>
      </w:pPr>
      <w:r w:rsidRPr="00300B45">
        <w:rPr>
          <w:rFonts w:ascii="Times New Roman" w:eastAsia="A" w:hAnsi="Times New Roman" w:cs="Times New Roman"/>
        </w:rPr>
        <w:t xml:space="preserve">(приложение 2)     </w:t>
      </w:r>
    </w:p>
    <w:p w:rsidR="00896A9D" w:rsidRPr="00300B45" w:rsidRDefault="00896A9D" w:rsidP="00896A9D">
      <w:pPr>
        <w:spacing w:line="312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896A9D" w:rsidRPr="00300B45" w:rsidRDefault="00896A9D" w:rsidP="00896A9D">
      <w:pPr>
        <w:spacing w:line="312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960540" w:rsidRPr="00300B45" w:rsidRDefault="00896A9D" w:rsidP="00960540">
      <w:pPr>
        <w:ind w:firstLine="540"/>
        <w:jc w:val="center"/>
        <w:rPr>
          <w:rFonts w:ascii="Times New Roman" w:hAnsi="Times New Roman" w:cs="Times New Roman"/>
          <w:b/>
          <w:color w:val="000000"/>
        </w:rPr>
      </w:pPr>
      <w:r w:rsidRPr="00300B45">
        <w:rPr>
          <w:rFonts w:ascii="Times New Roman" w:hAnsi="Times New Roman" w:cs="Times New Roman"/>
          <w:b/>
          <w:color w:val="000000"/>
        </w:rPr>
        <w:t xml:space="preserve">Порядок </w:t>
      </w:r>
    </w:p>
    <w:p w:rsidR="00960540" w:rsidRPr="00300B45" w:rsidRDefault="00896A9D" w:rsidP="00960540">
      <w:pPr>
        <w:ind w:firstLine="540"/>
        <w:jc w:val="center"/>
        <w:rPr>
          <w:rFonts w:ascii="Times New Roman" w:hAnsi="Times New Roman" w:cs="Times New Roman"/>
          <w:b/>
          <w:color w:val="000000"/>
        </w:rPr>
      </w:pPr>
      <w:r w:rsidRPr="00300B45">
        <w:rPr>
          <w:rFonts w:ascii="Times New Roman" w:hAnsi="Times New Roman" w:cs="Times New Roman"/>
          <w:b/>
          <w:color w:val="000000"/>
        </w:rPr>
        <w:t xml:space="preserve">учета предложений граждан </w:t>
      </w:r>
    </w:p>
    <w:p w:rsidR="00960540" w:rsidRPr="00300B45" w:rsidRDefault="00896A9D" w:rsidP="00960540">
      <w:pPr>
        <w:ind w:firstLine="540"/>
        <w:jc w:val="center"/>
        <w:rPr>
          <w:rFonts w:ascii="Times New Roman" w:hAnsi="Times New Roman" w:cs="Times New Roman"/>
          <w:b/>
          <w:color w:val="000000"/>
        </w:rPr>
      </w:pPr>
      <w:r w:rsidRPr="00300B45">
        <w:rPr>
          <w:rFonts w:ascii="Times New Roman" w:hAnsi="Times New Roman" w:cs="Times New Roman"/>
          <w:b/>
          <w:color w:val="000000"/>
        </w:rPr>
        <w:t>по проекту решения Совета сельского поселения «</w:t>
      </w:r>
      <w:r w:rsidR="00AF1DDD" w:rsidRPr="00300B45">
        <w:rPr>
          <w:rFonts w:ascii="Times New Roman" w:hAnsi="Times New Roman" w:cs="Times New Roman"/>
          <w:b/>
          <w:color w:val="000000"/>
        </w:rPr>
        <w:t>Мандач</w:t>
      </w:r>
      <w:r w:rsidRPr="00300B45">
        <w:rPr>
          <w:rFonts w:ascii="Times New Roman" w:hAnsi="Times New Roman" w:cs="Times New Roman"/>
          <w:b/>
          <w:color w:val="000000"/>
        </w:rPr>
        <w:t xml:space="preserve">» </w:t>
      </w:r>
    </w:p>
    <w:p w:rsidR="00896A9D" w:rsidRPr="00300B45" w:rsidRDefault="00896A9D" w:rsidP="00960540">
      <w:pPr>
        <w:ind w:firstLine="540"/>
        <w:jc w:val="center"/>
        <w:rPr>
          <w:rFonts w:ascii="Times New Roman" w:hAnsi="Times New Roman" w:cs="Times New Roman"/>
          <w:b/>
          <w:color w:val="000000"/>
        </w:rPr>
      </w:pPr>
      <w:r w:rsidRPr="00300B45">
        <w:rPr>
          <w:rFonts w:ascii="Times New Roman" w:hAnsi="Times New Roman" w:cs="Times New Roman"/>
          <w:b/>
          <w:color w:val="000000"/>
        </w:rPr>
        <w:t>«О внесении изменений и дополнений в Устав муниципального образования сельского поселения «</w:t>
      </w:r>
      <w:r w:rsidR="00AF1DDD" w:rsidRPr="00300B45">
        <w:rPr>
          <w:rFonts w:ascii="Times New Roman" w:hAnsi="Times New Roman" w:cs="Times New Roman"/>
          <w:b/>
          <w:color w:val="000000"/>
        </w:rPr>
        <w:t>Мандач</w:t>
      </w:r>
      <w:r w:rsidRPr="00300B45">
        <w:rPr>
          <w:rFonts w:ascii="Times New Roman" w:hAnsi="Times New Roman" w:cs="Times New Roman"/>
          <w:b/>
          <w:color w:val="000000"/>
        </w:rPr>
        <w:t>», а также их участия в его обсуждении</w:t>
      </w:r>
    </w:p>
    <w:p w:rsidR="00896A9D" w:rsidRPr="00300B45" w:rsidRDefault="00896A9D" w:rsidP="00896A9D">
      <w:pPr>
        <w:spacing w:line="312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896A9D" w:rsidRPr="00300B45" w:rsidRDefault="00896A9D" w:rsidP="00896A9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</w:rPr>
      </w:pPr>
      <w:r w:rsidRPr="00300B45">
        <w:rPr>
          <w:rFonts w:ascii="Times New Roman" w:hAnsi="Times New Roman" w:cs="Times New Roman"/>
          <w:color w:val="000000"/>
        </w:rPr>
        <w:t xml:space="preserve">1.1. </w:t>
      </w:r>
      <w:proofErr w:type="gramStart"/>
      <w:r w:rsidRPr="00300B45">
        <w:rPr>
          <w:rFonts w:ascii="Times New Roman" w:hAnsi="Times New Roman" w:cs="Times New Roman"/>
          <w:color w:val="000000"/>
        </w:rPr>
        <w:t>Настоящий порядок разработан в соответствии с требованиями Федерального закона от 06.10.2003 г. № 131-ФЗ «Об общих принципах организации местного самоуправления в Российской Федерации» в целях определения форм участия населения в обсуждении проекта решения Совета сельского поселения «</w:t>
      </w:r>
      <w:r w:rsidR="00960540" w:rsidRPr="00300B45">
        <w:rPr>
          <w:rFonts w:ascii="Times New Roman" w:hAnsi="Times New Roman" w:cs="Times New Roman"/>
          <w:color w:val="000000"/>
        </w:rPr>
        <w:t>Мандач</w:t>
      </w:r>
      <w:r w:rsidRPr="00300B45">
        <w:rPr>
          <w:rFonts w:ascii="Times New Roman" w:hAnsi="Times New Roman" w:cs="Times New Roman"/>
          <w:color w:val="000000"/>
        </w:rPr>
        <w:t>» «</w:t>
      </w:r>
      <w:r w:rsidRPr="00300B45">
        <w:rPr>
          <w:rFonts w:ascii="Times New Roman" w:hAnsi="Times New Roman" w:cs="Times New Roman"/>
        </w:rPr>
        <w:t>О внесении изменений и дополнений в Устав муниципального образования сельского поселения «</w:t>
      </w:r>
      <w:r w:rsidR="00960540" w:rsidRPr="00300B45">
        <w:rPr>
          <w:rFonts w:ascii="Times New Roman" w:hAnsi="Times New Roman" w:cs="Times New Roman"/>
        </w:rPr>
        <w:t>Мандач</w:t>
      </w:r>
      <w:r w:rsidRPr="00300B45">
        <w:rPr>
          <w:rFonts w:ascii="Times New Roman" w:hAnsi="Times New Roman" w:cs="Times New Roman"/>
        </w:rPr>
        <w:t>»</w:t>
      </w:r>
      <w:r w:rsidRPr="00300B45">
        <w:rPr>
          <w:rFonts w:ascii="Times New Roman" w:hAnsi="Times New Roman" w:cs="Times New Roman"/>
          <w:color w:val="000000"/>
        </w:rPr>
        <w:t>, а также учёта предложений населения муниципального образования в обсуждении проекта.</w:t>
      </w:r>
      <w:proofErr w:type="gramEnd"/>
    </w:p>
    <w:p w:rsidR="00896A9D" w:rsidRPr="00300B45" w:rsidRDefault="00896A9D" w:rsidP="00896A9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</w:rPr>
      </w:pPr>
      <w:r w:rsidRPr="00300B45">
        <w:rPr>
          <w:rFonts w:ascii="Times New Roman" w:hAnsi="Times New Roman" w:cs="Times New Roman"/>
          <w:color w:val="000000"/>
        </w:rPr>
        <w:t>1.2. Обсуждение проекта решения Совета сельского поселения «</w:t>
      </w:r>
      <w:r w:rsidR="00960540" w:rsidRPr="00300B45">
        <w:rPr>
          <w:rFonts w:ascii="Times New Roman" w:hAnsi="Times New Roman" w:cs="Times New Roman"/>
          <w:color w:val="000000"/>
        </w:rPr>
        <w:t>Мандач</w:t>
      </w:r>
      <w:r w:rsidRPr="00300B45">
        <w:rPr>
          <w:rFonts w:ascii="Times New Roman" w:hAnsi="Times New Roman" w:cs="Times New Roman"/>
          <w:color w:val="000000"/>
        </w:rPr>
        <w:t>» «</w:t>
      </w:r>
      <w:r w:rsidRPr="00300B45">
        <w:rPr>
          <w:rFonts w:ascii="Times New Roman" w:hAnsi="Times New Roman" w:cs="Times New Roman"/>
        </w:rPr>
        <w:t>О внесении изменений и дополнений в Устав муниципального образования сельского поселения «</w:t>
      </w:r>
      <w:r w:rsidR="00960540" w:rsidRPr="00300B45">
        <w:rPr>
          <w:rFonts w:ascii="Times New Roman" w:hAnsi="Times New Roman" w:cs="Times New Roman"/>
        </w:rPr>
        <w:t>Мандач</w:t>
      </w:r>
      <w:r w:rsidRPr="00300B45">
        <w:rPr>
          <w:rFonts w:ascii="Times New Roman" w:hAnsi="Times New Roman" w:cs="Times New Roman"/>
        </w:rPr>
        <w:t xml:space="preserve">» </w:t>
      </w:r>
      <w:r w:rsidRPr="00300B45">
        <w:rPr>
          <w:rFonts w:ascii="Times New Roman" w:hAnsi="Times New Roman" w:cs="Times New Roman"/>
          <w:color w:val="000000"/>
        </w:rPr>
        <w:t>может проводиться:</w:t>
      </w:r>
    </w:p>
    <w:p w:rsidR="00896A9D" w:rsidRPr="00300B45" w:rsidRDefault="00896A9D" w:rsidP="00896A9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</w:rPr>
      </w:pPr>
      <w:r w:rsidRPr="00300B45">
        <w:rPr>
          <w:rFonts w:ascii="Times New Roman" w:hAnsi="Times New Roman" w:cs="Times New Roman"/>
          <w:color w:val="000000"/>
        </w:rPr>
        <w:t>-посредством обращения граждан в органы местного самоуправления в письменной форме;</w:t>
      </w:r>
    </w:p>
    <w:p w:rsidR="00896A9D" w:rsidRPr="00300B45" w:rsidRDefault="00896A9D" w:rsidP="00896A9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</w:rPr>
      </w:pPr>
      <w:r w:rsidRPr="00300B45">
        <w:rPr>
          <w:rFonts w:ascii="Times New Roman" w:hAnsi="Times New Roman" w:cs="Times New Roman"/>
          <w:color w:val="000000"/>
        </w:rPr>
        <w:t>- посредством непосредственного участия в публичных слушаниях по проекту муниципального правового акта о внесении изменений и дополнений в Устав.</w:t>
      </w:r>
    </w:p>
    <w:p w:rsidR="00896A9D" w:rsidRPr="00300B45" w:rsidRDefault="00896A9D" w:rsidP="00896A9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</w:rPr>
      </w:pPr>
      <w:r w:rsidRPr="00300B45">
        <w:rPr>
          <w:rFonts w:ascii="Times New Roman" w:hAnsi="Times New Roman" w:cs="Times New Roman"/>
          <w:color w:val="000000"/>
        </w:rPr>
        <w:t>1.3. Население муниципального образования с момента опубликования (обнародования) проекта решения Совета сельского поселения «</w:t>
      </w:r>
      <w:r w:rsidR="00960540" w:rsidRPr="00300B45">
        <w:rPr>
          <w:rFonts w:ascii="Times New Roman" w:hAnsi="Times New Roman" w:cs="Times New Roman"/>
          <w:color w:val="000000"/>
        </w:rPr>
        <w:t>Мандач</w:t>
      </w:r>
      <w:r w:rsidRPr="00300B45">
        <w:rPr>
          <w:rFonts w:ascii="Times New Roman" w:hAnsi="Times New Roman" w:cs="Times New Roman"/>
          <w:color w:val="000000"/>
        </w:rPr>
        <w:t>» «</w:t>
      </w:r>
      <w:r w:rsidRPr="00300B45">
        <w:rPr>
          <w:rFonts w:ascii="Times New Roman" w:hAnsi="Times New Roman" w:cs="Times New Roman"/>
        </w:rPr>
        <w:t>О внесении изменений и дополнений в Устав муниципального образования сельского поселения «</w:t>
      </w:r>
      <w:r w:rsidR="00960540" w:rsidRPr="00300B45">
        <w:rPr>
          <w:rFonts w:ascii="Times New Roman" w:hAnsi="Times New Roman" w:cs="Times New Roman"/>
        </w:rPr>
        <w:t>Мандач</w:t>
      </w:r>
      <w:r w:rsidRPr="00300B45">
        <w:rPr>
          <w:rFonts w:ascii="Times New Roman" w:hAnsi="Times New Roman" w:cs="Times New Roman"/>
        </w:rPr>
        <w:t>»</w:t>
      </w:r>
      <w:r w:rsidRPr="00300B45">
        <w:rPr>
          <w:rFonts w:ascii="Times New Roman" w:hAnsi="Times New Roman" w:cs="Times New Roman"/>
          <w:color w:val="000000"/>
        </w:rPr>
        <w:t xml:space="preserve"> вправе вносить свои предложения в проект указанного муниципального правового акта. Обращение населения в органы местного самоуправления по проекту решения Совета сельского поселения «</w:t>
      </w:r>
      <w:r w:rsidR="00960540" w:rsidRPr="00300B45">
        <w:rPr>
          <w:rFonts w:ascii="Times New Roman" w:hAnsi="Times New Roman" w:cs="Times New Roman"/>
          <w:color w:val="000000"/>
        </w:rPr>
        <w:t>Мандач</w:t>
      </w:r>
      <w:r w:rsidRPr="00300B45">
        <w:rPr>
          <w:rFonts w:ascii="Times New Roman" w:hAnsi="Times New Roman" w:cs="Times New Roman"/>
          <w:color w:val="000000"/>
        </w:rPr>
        <w:t>» «</w:t>
      </w:r>
      <w:r w:rsidRPr="00300B45">
        <w:rPr>
          <w:rFonts w:ascii="Times New Roman" w:hAnsi="Times New Roman" w:cs="Times New Roman"/>
        </w:rPr>
        <w:t>О внесении изменений и дополнений в Устав муниципального образования сельского поселения «</w:t>
      </w:r>
      <w:r w:rsidR="00960540" w:rsidRPr="00300B45">
        <w:rPr>
          <w:rFonts w:ascii="Times New Roman" w:hAnsi="Times New Roman" w:cs="Times New Roman"/>
        </w:rPr>
        <w:t>Мандач</w:t>
      </w:r>
      <w:r w:rsidRPr="00300B45">
        <w:rPr>
          <w:rFonts w:ascii="Times New Roman" w:hAnsi="Times New Roman" w:cs="Times New Roman"/>
        </w:rPr>
        <w:t>»</w:t>
      </w:r>
      <w:r w:rsidRPr="00300B45">
        <w:rPr>
          <w:rFonts w:ascii="Times New Roman" w:hAnsi="Times New Roman" w:cs="Times New Roman"/>
          <w:color w:val="000000"/>
        </w:rPr>
        <w:t xml:space="preserve">, осуществляется в письменном виде. </w:t>
      </w:r>
    </w:p>
    <w:p w:rsidR="00896A9D" w:rsidRPr="00300B45" w:rsidRDefault="00896A9D" w:rsidP="00896A9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</w:rPr>
      </w:pPr>
      <w:r w:rsidRPr="00300B45">
        <w:rPr>
          <w:rFonts w:ascii="Times New Roman" w:hAnsi="Times New Roman" w:cs="Times New Roman"/>
          <w:color w:val="000000"/>
        </w:rPr>
        <w:t>1.4. Предложения населения по проекту решения Совета сельского поселения «</w:t>
      </w:r>
      <w:r w:rsidR="00960540" w:rsidRPr="00300B45">
        <w:rPr>
          <w:rFonts w:ascii="Times New Roman" w:hAnsi="Times New Roman" w:cs="Times New Roman"/>
          <w:color w:val="000000"/>
        </w:rPr>
        <w:t>Мандач</w:t>
      </w:r>
      <w:r w:rsidRPr="00300B45">
        <w:rPr>
          <w:rFonts w:ascii="Times New Roman" w:hAnsi="Times New Roman" w:cs="Times New Roman"/>
          <w:color w:val="000000"/>
        </w:rPr>
        <w:t>» «</w:t>
      </w:r>
      <w:r w:rsidRPr="00300B45">
        <w:rPr>
          <w:rFonts w:ascii="Times New Roman" w:hAnsi="Times New Roman" w:cs="Times New Roman"/>
        </w:rPr>
        <w:t>О внесении изменений и дополнений в Устав муниципального образования сельского поселения «</w:t>
      </w:r>
      <w:r w:rsidR="00960540" w:rsidRPr="00300B45">
        <w:rPr>
          <w:rFonts w:ascii="Times New Roman" w:hAnsi="Times New Roman" w:cs="Times New Roman"/>
        </w:rPr>
        <w:t>Мандач</w:t>
      </w:r>
      <w:r w:rsidRPr="00300B45">
        <w:rPr>
          <w:rFonts w:ascii="Times New Roman" w:hAnsi="Times New Roman" w:cs="Times New Roman"/>
        </w:rPr>
        <w:t>»</w:t>
      </w:r>
      <w:r w:rsidRPr="00300B45">
        <w:rPr>
          <w:rFonts w:ascii="Times New Roman" w:hAnsi="Times New Roman" w:cs="Times New Roman"/>
          <w:color w:val="000000"/>
        </w:rPr>
        <w:t xml:space="preserve"> вносятся инициатору проведения публичных слушаний в течение 10 дней со дня опубликования (обнародования) проектов данных нормативных правовых актов с указанием:</w:t>
      </w:r>
    </w:p>
    <w:p w:rsidR="00896A9D" w:rsidRPr="00300B45" w:rsidRDefault="00896A9D" w:rsidP="00896A9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</w:rPr>
      </w:pPr>
      <w:r w:rsidRPr="00300B45">
        <w:rPr>
          <w:rFonts w:ascii="Times New Roman" w:hAnsi="Times New Roman" w:cs="Times New Roman"/>
          <w:color w:val="000000"/>
        </w:rPr>
        <w:t>- статьи проекта Устава, проекта муниципального правового акта о внесении изменений и дополнений в Устав в которую вносятся поправки, либо новой редакции данных статей;</w:t>
      </w:r>
    </w:p>
    <w:p w:rsidR="00896A9D" w:rsidRPr="00300B45" w:rsidRDefault="00896A9D" w:rsidP="00896A9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</w:rPr>
      </w:pPr>
      <w:r w:rsidRPr="00300B45">
        <w:rPr>
          <w:rFonts w:ascii="Times New Roman" w:hAnsi="Times New Roman" w:cs="Times New Roman"/>
          <w:color w:val="000000"/>
        </w:rPr>
        <w:t>- дополнительных статей проекта нормативного правового акта о внесении изменений и дополнений в Устав.</w:t>
      </w:r>
    </w:p>
    <w:p w:rsidR="00896A9D" w:rsidRPr="00300B45" w:rsidRDefault="00896A9D" w:rsidP="00896A9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</w:rPr>
      </w:pPr>
      <w:r w:rsidRPr="00300B45">
        <w:rPr>
          <w:rFonts w:ascii="Times New Roman" w:hAnsi="Times New Roman" w:cs="Times New Roman"/>
          <w:color w:val="000000"/>
        </w:rPr>
        <w:t>1.5. Участие граждан в обсуждении проекта муниципального правового акта о внесении изменений и дополнений в Устав на публичных слушаниях осуществляется в соответствии с порядком организации и проведения публичных слушаний, утвержденным Советом сельского поселения «</w:t>
      </w:r>
      <w:r w:rsidR="00960540" w:rsidRPr="00300B45">
        <w:rPr>
          <w:rFonts w:ascii="Times New Roman" w:hAnsi="Times New Roman" w:cs="Times New Roman"/>
          <w:color w:val="000000"/>
        </w:rPr>
        <w:t>Мандач</w:t>
      </w:r>
      <w:r w:rsidRPr="00300B45">
        <w:rPr>
          <w:rFonts w:ascii="Times New Roman" w:hAnsi="Times New Roman" w:cs="Times New Roman"/>
          <w:color w:val="000000"/>
        </w:rPr>
        <w:t>».</w:t>
      </w:r>
    </w:p>
    <w:p w:rsidR="00896A9D" w:rsidRPr="00300B45" w:rsidRDefault="00896A9D" w:rsidP="00896A9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</w:rPr>
      </w:pPr>
      <w:r w:rsidRPr="00300B45">
        <w:rPr>
          <w:rFonts w:ascii="Times New Roman" w:hAnsi="Times New Roman" w:cs="Times New Roman"/>
          <w:color w:val="000000"/>
        </w:rPr>
        <w:t xml:space="preserve">1.6. Поступившие инициатору проведения публичных слушаний предложения граждан по проекту муниципального правового акта о внесении изменений и дополнений в Устав подлежат регистрации по прилагаемой форме, согласно приложению к настоящему Порядку. </w:t>
      </w:r>
    </w:p>
    <w:p w:rsidR="00896A9D" w:rsidRPr="00300B45" w:rsidRDefault="00896A9D" w:rsidP="00960540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</w:rPr>
      </w:pPr>
      <w:r w:rsidRPr="00300B45">
        <w:rPr>
          <w:rFonts w:ascii="Times New Roman" w:hAnsi="Times New Roman" w:cs="Times New Roman"/>
          <w:color w:val="000000"/>
        </w:rPr>
        <w:t xml:space="preserve">1.7. В </w:t>
      </w:r>
      <w:r w:rsidR="00960540" w:rsidRPr="00300B45">
        <w:rPr>
          <w:rFonts w:ascii="Times New Roman" w:hAnsi="Times New Roman" w:cs="Times New Roman"/>
          <w:color w:val="000000"/>
        </w:rPr>
        <w:t xml:space="preserve"> </w:t>
      </w:r>
      <w:r w:rsidRPr="00300B45">
        <w:rPr>
          <w:rFonts w:ascii="Times New Roman" w:hAnsi="Times New Roman" w:cs="Times New Roman"/>
          <w:color w:val="000000"/>
        </w:rPr>
        <w:t>целях</w:t>
      </w:r>
      <w:r w:rsidR="00960540" w:rsidRPr="00300B45">
        <w:rPr>
          <w:rFonts w:ascii="Times New Roman" w:hAnsi="Times New Roman" w:cs="Times New Roman"/>
          <w:color w:val="000000"/>
        </w:rPr>
        <w:t xml:space="preserve"> </w:t>
      </w:r>
      <w:r w:rsidRPr="00300B45">
        <w:rPr>
          <w:rFonts w:ascii="Times New Roman" w:hAnsi="Times New Roman" w:cs="Times New Roman"/>
          <w:color w:val="000000"/>
        </w:rPr>
        <w:t xml:space="preserve"> обобщения </w:t>
      </w:r>
      <w:r w:rsidR="00960540" w:rsidRPr="00300B45">
        <w:rPr>
          <w:rFonts w:ascii="Times New Roman" w:hAnsi="Times New Roman" w:cs="Times New Roman"/>
          <w:color w:val="000000"/>
        </w:rPr>
        <w:t xml:space="preserve"> </w:t>
      </w:r>
      <w:r w:rsidRPr="00300B45">
        <w:rPr>
          <w:rFonts w:ascii="Times New Roman" w:hAnsi="Times New Roman" w:cs="Times New Roman"/>
          <w:color w:val="000000"/>
        </w:rPr>
        <w:t>и подготовки для внесения на рассмотрение сессии Совета</w:t>
      </w:r>
    </w:p>
    <w:p w:rsidR="00896A9D" w:rsidRPr="00300B45" w:rsidRDefault="00896A9D" w:rsidP="00896A9D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00B45">
        <w:rPr>
          <w:rFonts w:ascii="Times New Roman" w:hAnsi="Times New Roman" w:cs="Times New Roman"/>
          <w:color w:val="000000"/>
        </w:rPr>
        <w:lastRenderedPageBreak/>
        <w:t>сельского поселения «</w:t>
      </w:r>
      <w:r w:rsidR="00960540" w:rsidRPr="00300B45">
        <w:rPr>
          <w:rFonts w:ascii="Times New Roman" w:hAnsi="Times New Roman" w:cs="Times New Roman"/>
          <w:color w:val="000000"/>
        </w:rPr>
        <w:t>Мандач</w:t>
      </w:r>
      <w:r w:rsidRPr="00300B45">
        <w:rPr>
          <w:rFonts w:ascii="Times New Roman" w:hAnsi="Times New Roman" w:cs="Times New Roman"/>
          <w:color w:val="000000"/>
        </w:rPr>
        <w:t>» предложений населения по проекту муниципального правового акта о внесении изменений и дополнений в Устав инициатором проведения публичных слушаний определить депутата Совета сельского поселения «</w:t>
      </w:r>
      <w:r w:rsidR="00960540" w:rsidRPr="00300B45">
        <w:rPr>
          <w:rFonts w:ascii="Times New Roman" w:hAnsi="Times New Roman" w:cs="Times New Roman"/>
          <w:color w:val="000000"/>
        </w:rPr>
        <w:t>Мандач</w:t>
      </w:r>
      <w:r w:rsidRPr="00300B45">
        <w:rPr>
          <w:rFonts w:ascii="Times New Roman" w:hAnsi="Times New Roman" w:cs="Times New Roman"/>
          <w:color w:val="000000"/>
        </w:rPr>
        <w:t>», секретаря Совета сельского поселения «</w:t>
      </w:r>
      <w:r w:rsidR="00960540" w:rsidRPr="00300B45">
        <w:rPr>
          <w:rFonts w:ascii="Times New Roman" w:hAnsi="Times New Roman" w:cs="Times New Roman"/>
          <w:color w:val="000000"/>
        </w:rPr>
        <w:t>Мандач</w:t>
      </w:r>
      <w:r w:rsidRPr="00300B45">
        <w:rPr>
          <w:rFonts w:ascii="Times New Roman" w:hAnsi="Times New Roman" w:cs="Times New Roman"/>
          <w:color w:val="000000"/>
        </w:rPr>
        <w:t xml:space="preserve">». </w:t>
      </w:r>
    </w:p>
    <w:p w:rsidR="00896A9D" w:rsidRPr="00300B45" w:rsidRDefault="00960540" w:rsidP="0096054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00B45">
        <w:rPr>
          <w:rFonts w:ascii="Times New Roman" w:hAnsi="Times New Roman" w:cs="Times New Roman"/>
          <w:color w:val="000000"/>
        </w:rPr>
        <w:t xml:space="preserve">          </w:t>
      </w:r>
      <w:r w:rsidR="00896A9D" w:rsidRPr="00300B45">
        <w:rPr>
          <w:rFonts w:ascii="Times New Roman" w:hAnsi="Times New Roman" w:cs="Times New Roman"/>
          <w:color w:val="000000"/>
        </w:rPr>
        <w:t>1.8. Секретарь Совета сельского поселения «</w:t>
      </w:r>
      <w:r w:rsidRPr="00300B45">
        <w:rPr>
          <w:rFonts w:ascii="Times New Roman" w:hAnsi="Times New Roman" w:cs="Times New Roman"/>
          <w:color w:val="000000"/>
        </w:rPr>
        <w:t>Мандач</w:t>
      </w:r>
      <w:r w:rsidR="00896A9D" w:rsidRPr="00300B45">
        <w:rPr>
          <w:rFonts w:ascii="Times New Roman" w:hAnsi="Times New Roman" w:cs="Times New Roman"/>
          <w:color w:val="000000"/>
        </w:rPr>
        <w:t>» после состоявшихся слушаний готовит итоговые рекомендации и направляет их в Совет сельского поселения «</w:t>
      </w:r>
      <w:r w:rsidRPr="00300B45">
        <w:rPr>
          <w:rFonts w:ascii="Times New Roman" w:hAnsi="Times New Roman" w:cs="Times New Roman"/>
          <w:color w:val="000000"/>
        </w:rPr>
        <w:t>Мандач</w:t>
      </w:r>
      <w:r w:rsidR="00896A9D" w:rsidRPr="00300B45">
        <w:rPr>
          <w:rFonts w:ascii="Times New Roman" w:hAnsi="Times New Roman" w:cs="Times New Roman"/>
          <w:color w:val="000000"/>
        </w:rPr>
        <w:t>» для рассмотрения на сессии - принятии или отклонении поступивших предложений. Указанные предложения выносятся на рассмотрение Совета сельского поселения «</w:t>
      </w:r>
      <w:r w:rsidRPr="00300B45">
        <w:rPr>
          <w:rFonts w:ascii="Times New Roman" w:hAnsi="Times New Roman" w:cs="Times New Roman"/>
          <w:color w:val="000000"/>
        </w:rPr>
        <w:t>Мандач</w:t>
      </w:r>
      <w:r w:rsidR="00896A9D" w:rsidRPr="00300B45">
        <w:rPr>
          <w:rFonts w:ascii="Times New Roman" w:hAnsi="Times New Roman" w:cs="Times New Roman"/>
          <w:color w:val="000000"/>
        </w:rPr>
        <w:t xml:space="preserve">», </w:t>
      </w:r>
      <w:proofErr w:type="gramStart"/>
      <w:r w:rsidR="00896A9D" w:rsidRPr="00300B45">
        <w:rPr>
          <w:rFonts w:ascii="Times New Roman" w:hAnsi="Times New Roman" w:cs="Times New Roman"/>
          <w:color w:val="000000"/>
        </w:rPr>
        <w:t>которая</w:t>
      </w:r>
      <w:proofErr w:type="gramEnd"/>
      <w:r w:rsidR="00896A9D" w:rsidRPr="00300B45">
        <w:rPr>
          <w:rFonts w:ascii="Times New Roman" w:hAnsi="Times New Roman" w:cs="Times New Roman"/>
          <w:color w:val="000000"/>
        </w:rPr>
        <w:t xml:space="preserve"> может состояться не ранее чем через 30 дней со дня опубликования (обнародования) проекта муниципального правового акта о внесении изменений и дополнений в Устав.</w:t>
      </w:r>
    </w:p>
    <w:p w:rsidR="00896A9D" w:rsidRPr="00300B45" w:rsidRDefault="00896A9D" w:rsidP="00896A9D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896A9D" w:rsidRPr="00300B45" w:rsidRDefault="00896A9D" w:rsidP="00896A9D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896A9D" w:rsidRPr="00300B45" w:rsidRDefault="00896A9D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960540" w:rsidRPr="00300B45" w:rsidRDefault="00960540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960540" w:rsidRPr="00300B45" w:rsidRDefault="00960540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960540" w:rsidRPr="00300B45" w:rsidRDefault="00960540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896A9D" w:rsidRPr="00300B45" w:rsidRDefault="00896A9D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896A9D" w:rsidRPr="00300B45" w:rsidRDefault="00896A9D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F2147E" w:rsidRPr="00300B45" w:rsidRDefault="00F2147E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896A9D" w:rsidRPr="00300B45" w:rsidRDefault="00896A9D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896A9D" w:rsidRPr="00300B45" w:rsidRDefault="00896A9D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896A9D" w:rsidRPr="00300B45" w:rsidRDefault="00896A9D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896A9D" w:rsidRPr="00300B45" w:rsidRDefault="00896A9D" w:rsidP="00960540">
      <w:pPr>
        <w:ind w:firstLine="540"/>
        <w:jc w:val="right"/>
        <w:rPr>
          <w:rFonts w:ascii="Times New Roman" w:hAnsi="Times New Roman" w:cs="Times New Roman"/>
          <w:color w:val="000000"/>
        </w:rPr>
      </w:pPr>
      <w:r w:rsidRPr="00300B45">
        <w:rPr>
          <w:rFonts w:ascii="Times New Roman" w:hAnsi="Times New Roman" w:cs="Times New Roman"/>
          <w:color w:val="000000"/>
        </w:rPr>
        <w:lastRenderedPageBreak/>
        <w:t xml:space="preserve">Приложение к порядку </w:t>
      </w:r>
    </w:p>
    <w:p w:rsidR="00896A9D" w:rsidRPr="00300B45" w:rsidRDefault="00896A9D" w:rsidP="00960540">
      <w:pPr>
        <w:ind w:firstLine="540"/>
        <w:jc w:val="right"/>
        <w:rPr>
          <w:rFonts w:ascii="Times New Roman" w:hAnsi="Times New Roman" w:cs="Times New Roman"/>
          <w:color w:val="000000"/>
        </w:rPr>
      </w:pPr>
      <w:r w:rsidRPr="00300B45">
        <w:rPr>
          <w:rFonts w:ascii="Times New Roman" w:hAnsi="Times New Roman" w:cs="Times New Roman"/>
          <w:color w:val="000000"/>
        </w:rPr>
        <w:t xml:space="preserve">учета предложений граждан по проекту решения </w:t>
      </w:r>
    </w:p>
    <w:p w:rsidR="00896A9D" w:rsidRPr="00300B45" w:rsidRDefault="00896A9D" w:rsidP="00960540">
      <w:pPr>
        <w:ind w:firstLine="540"/>
        <w:jc w:val="right"/>
        <w:rPr>
          <w:rFonts w:ascii="Times New Roman" w:hAnsi="Times New Roman" w:cs="Times New Roman"/>
          <w:color w:val="000000"/>
        </w:rPr>
      </w:pPr>
      <w:r w:rsidRPr="00300B45">
        <w:rPr>
          <w:rFonts w:ascii="Times New Roman" w:hAnsi="Times New Roman" w:cs="Times New Roman"/>
          <w:color w:val="000000"/>
        </w:rPr>
        <w:t>Совета сельского поселения «</w:t>
      </w:r>
      <w:r w:rsidR="00960540" w:rsidRPr="00300B45">
        <w:rPr>
          <w:rFonts w:ascii="Times New Roman" w:hAnsi="Times New Roman" w:cs="Times New Roman"/>
          <w:color w:val="000000"/>
        </w:rPr>
        <w:t>Мандач</w:t>
      </w:r>
      <w:r w:rsidRPr="00300B45">
        <w:rPr>
          <w:rFonts w:ascii="Times New Roman" w:hAnsi="Times New Roman" w:cs="Times New Roman"/>
          <w:color w:val="000000"/>
        </w:rPr>
        <w:t>» «О внесении изменений и</w:t>
      </w:r>
    </w:p>
    <w:p w:rsidR="00896A9D" w:rsidRPr="00300B45" w:rsidRDefault="00896A9D" w:rsidP="00960540">
      <w:pPr>
        <w:ind w:firstLine="540"/>
        <w:jc w:val="right"/>
        <w:rPr>
          <w:rFonts w:ascii="Times New Roman" w:hAnsi="Times New Roman" w:cs="Times New Roman"/>
          <w:color w:val="000000"/>
        </w:rPr>
      </w:pPr>
      <w:r w:rsidRPr="00300B45">
        <w:rPr>
          <w:rFonts w:ascii="Times New Roman" w:hAnsi="Times New Roman" w:cs="Times New Roman"/>
          <w:color w:val="000000"/>
        </w:rPr>
        <w:t xml:space="preserve"> дополнений в Устав муниципального образования</w:t>
      </w:r>
    </w:p>
    <w:p w:rsidR="00896A9D" w:rsidRPr="00300B45" w:rsidRDefault="00896A9D" w:rsidP="00960540">
      <w:pPr>
        <w:ind w:firstLine="540"/>
        <w:jc w:val="right"/>
        <w:rPr>
          <w:rFonts w:ascii="Times New Roman" w:hAnsi="Times New Roman" w:cs="Times New Roman"/>
          <w:color w:val="000000"/>
        </w:rPr>
      </w:pPr>
      <w:r w:rsidRPr="00300B45">
        <w:rPr>
          <w:rFonts w:ascii="Times New Roman" w:hAnsi="Times New Roman" w:cs="Times New Roman"/>
          <w:color w:val="000000"/>
        </w:rPr>
        <w:t xml:space="preserve"> сельского поселения «</w:t>
      </w:r>
      <w:r w:rsidR="00960540" w:rsidRPr="00300B45">
        <w:rPr>
          <w:rFonts w:ascii="Times New Roman" w:hAnsi="Times New Roman" w:cs="Times New Roman"/>
          <w:color w:val="000000"/>
        </w:rPr>
        <w:t>Мандач</w:t>
      </w:r>
      <w:r w:rsidRPr="00300B45">
        <w:rPr>
          <w:rFonts w:ascii="Times New Roman" w:hAnsi="Times New Roman" w:cs="Times New Roman"/>
          <w:color w:val="000000"/>
        </w:rPr>
        <w:t>», а также их участия в его обсуждении</w:t>
      </w:r>
    </w:p>
    <w:p w:rsidR="00896A9D" w:rsidRPr="00300B45" w:rsidRDefault="00896A9D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896A9D" w:rsidRPr="00300B45" w:rsidRDefault="00896A9D" w:rsidP="00896A9D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896A9D" w:rsidRPr="00300B45" w:rsidRDefault="00896A9D" w:rsidP="00896A9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300B45">
        <w:rPr>
          <w:rFonts w:ascii="Times New Roman" w:hAnsi="Times New Roman" w:cs="Times New Roman"/>
          <w:b/>
          <w:color w:val="000000"/>
        </w:rPr>
        <w:t>Форма учета предложений граждан по проекту</w:t>
      </w:r>
    </w:p>
    <w:p w:rsidR="00896A9D" w:rsidRPr="00300B45" w:rsidRDefault="00896A9D" w:rsidP="00896A9D">
      <w:pPr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  <w:color w:val="000000"/>
        </w:rPr>
        <w:t>решения Совета сельского поселения «</w:t>
      </w:r>
      <w:r w:rsidR="00960540" w:rsidRPr="00300B45">
        <w:rPr>
          <w:rFonts w:ascii="Times New Roman" w:hAnsi="Times New Roman" w:cs="Times New Roman"/>
          <w:b/>
          <w:color w:val="000000"/>
        </w:rPr>
        <w:t>Мандач</w:t>
      </w:r>
      <w:r w:rsidRPr="00300B45">
        <w:rPr>
          <w:rFonts w:ascii="Times New Roman" w:hAnsi="Times New Roman" w:cs="Times New Roman"/>
          <w:b/>
          <w:color w:val="000000"/>
        </w:rPr>
        <w:t>» «</w:t>
      </w:r>
      <w:r w:rsidRPr="00300B45">
        <w:rPr>
          <w:rFonts w:ascii="Times New Roman" w:hAnsi="Times New Roman" w:cs="Times New Roman"/>
          <w:b/>
        </w:rPr>
        <w:t>О внесении изменений и дополнений в Устав муниципального образования сельского поселения «</w:t>
      </w:r>
      <w:r w:rsidR="00960540" w:rsidRPr="00300B45">
        <w:rPr>
          <w:rFonts w:ascii="Times New Roman" w:hAnsi="Times New Roman" w:cs="Times New Roman"/>
          <w:b/>
        </w:rPr>
        <w:t>Мандач</w:t>
      </w:r>
      <w:r w:rsidRPr="00300B45">
        <w:rPr>
          <w:rFonts w:ascii="Times New Roman" w:hAnsi="Times New Roman" w:cs="Times New Roman"/>
          <w:b/>
        </w:rPr>
        <w:t>»</w:t>
      </w:r>
    </w:p>
    <w:p w:rsidR="00896A9D" w:rsidRPr="00300B45" w:rsidRDefault="00896A9D" w:rsidP="00896A9D">
      <w:pPr>
        <w:jc w:val="center"/>
        <w:rPr>
          <w:rFonts w:ascii="Times New Roman" w:hAnsi="Times New Roman" w:cs="Times New Roman"/>
          <w:color w:val="000000"/>
        </w:rPr>
      </w:pPr>
    </w:p>
    <w:p w:rsidR="00896A9D" w:rsidRPr="00300B45" w:rsidRDefault="00896A9D" w:rsidP="00896A9D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1591"/>
        <w:gridCol w:w="1148"/>
        <w:gridCol w:w="939"/>
        <w:gridCol w:w="1318"/>
        <w:gridCol w:w="1179"/>
        <w:gridCol w:w="1318"/>
        <w:gridCol w:w="1491"/>
      </w:tblGrid>
      <w:tr w:rsidR="00896A9D" w:rsidRPr="00300B45" w:rsidTr="00896A9D">
        <w:trPr>
          <w:trHeight w:val="140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9D" w:rsidRPr="00300B45" w:rsidRDefault="00896A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B45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300B4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00B45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9D" w:rsidRPr="00300B45" w:rsidRDefault="00896A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B45">
              <w:rPr>
                <w:rFonts w:ascii="Times New Roman" w:hAnsi="Times New Roman" w:cs="Times New Roman"/>
                <w:color w:val="000000"/>
              </w:rPr>
              <w:t>Инициатор внесения предложений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9D" w:rsidRPr="00300B45" w:rsidRDefault="00896A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B45">
              <w:rPr>
                <w:rFonts w:ascii="Times New Roman" w:hAnsi="Times New Roman" w:cs="Times New Roman"/>
                <w:color w:val="000000"/>
              </w:rPr>
              <w:t>Дата внесения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9D" w:rsidRPr="00300B45" w:rsidRDefault="00896A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B45">
              <w:rPr>
                <w:rFonts w:ascii="Times New Roman" w:hAnsi="Times New Roman" w:cs="Times New Roman"/>
                <w:color w:val="000000"/>
              </w:rPr>
              <w:t>Глава, статья</w:t>
            </w:r>
            <w:proofErr w:type="gramStart"/>
            <w:r w:rsidRPr="00300B45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300B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00B45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300B45">
              <w:rPr>
                <w:rFonts w:ascii="Times New Roman" w:hAnsi="Times New Roman" w:cs="Times New Roman"/>
                <w:color w:val="000000"/>
              </w:rPr>
              <w:t>асть, пункт, абзац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9D" w:rsidRPr="00300B45" w:rsidRDefault="00896A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B45">
              <w:rPr>
                <w:rFonts w:ascii="Times New Roman" w:hAnsi="Times New Roman" w:cs="Times New Roman"/>
                <w:color w:val="000000"/>
              </w:rPr>
              <w:t>Текст Устава, решения о внесении изменений в Устав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9D" w:rsidRPr="00300B45" w:rsidRDefault="00896A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B45">
              <w:rPr>
                <w:rFonts w:ascii="Times New Roman" w:hAnsi="Times New Roman" w:cs="Times New Roman"/>
                <w:color w:val="000000"/>
              </w:rPr>
              <w:t>Текст поправки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9D" w:rsidRPr="00300B45" w:rsidRDefault="00896A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B45">
              <w:rPr>
                <w:rFonts w:ascii="Times New Roman" w:hAnsi="Times New Roman" w:cs="Times New Roman"/>
                <w:color w:val="000000"/>
              </w:rPr>
              <w:t>Текст Устава, решения о внесении изменений в Устав с учетом поправки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9D" w:rsidRPr="00300B45" w:rsidRDefault="00896A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B45">
              <w:rPr>
                <w:rFonts w:ascii="Times New Roman" w:hAnsi="Times New Roman" w:cs="Times New Roman"/>
                <w:color w:val="000000"/>
              </w:rPr>
              <w:t>Примечания</w:t>
            </w:r>
          </w:p>
        </w:tc>
      </w:tr>
      <w:tr w:rsidR="00896A9D" w:rsidRPr="00300B45" w:rsidTr="00896A9D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9D" w:rsidRPr="00300B45" w:rsidRDefault="00896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9D" w:rsidRPr="00300B45" w:rsidRDefault="00896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9D" w:rsidRPr="00300B45" w:rsidRDefault="00896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9D" w:rsidRPr="00300B45" w:rsidRDefault="00896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9D" w:rsidRPr="00300B45" w:rsidRDefault="00896A9D">
            <w:pPr>
              <w:rPr>
                <w:rFonts w:ascii="Times New Roman" w:hAnsi="Times New Roman" w:cs="Times New Roman"/>
              </w:rPr>
            </w:pPr>
          </w:p>
          <w:p w:rsidR="00896A9D" w:rsidRPr="00300B45" w:rsidRDefault="00896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9D" w:rsidRPr="00300B45" w:rsidRDefault="00896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9D" w:rsidRPr="00300B45" w:rsidRDefault="00896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9D" w:rsidRPr="00300B45" w:rsidRDefault="00896A9D">
            <w:pPr>
              <w:rPr>
                <w:rFonts w:ascii="Times New Roman" w:hAnsi="Times New Roman" w:cs="Times New Roman"/>
              </w:rPr>
            </w:pPr>
          </w:p>
        </w:tc>
      </w:tr>
    </w:tbl>
    <w:p w:rsidR="00896A9D" w:rsidRPr="00300B45" w:rsidRDefault="00896A9D" w:rsidP="00896A9D">
      <w:pPr>
        <w:rPr>
          <w:rFonts w:ascii="Times New Roman" w:hAnsi="Times New Roman" w:cs="Times New Roman"/>
        </w:rPr>
      </w:pPr>
    </w:p>
    <w:p w:rsidR="00045213" w:rsidRPr="00300B45" w:rsidRDefault="00045213">
      <w:pPr>
        <w:rPr>
          <w:rFonts w:ascii="Times New Roman" w:hAnsi="Times New Roman" w:cs="Times New Roman"/>
        </w:rPr>
      </w:pPr>
    </w:p>
    <w:sectPr w:rsidR="00045213" w:rsidRPr="00300B45" w:rsidSect="00F2147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eastAsia="A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2" w:hanging="180"/>
      </w:pPr>
    </w:lvl>
  </w:abstractNum>
  <w:abstractNum w:abstractNumId="3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4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497" w:hanging="93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5">
    <w:nsid w:val="028729E6"/>
    <w:multiLevelType w:val="hybridMultilevel"/>
    <w:tmpl w:val="28E08FD0"/>
    <w:lvl w:ilvl="0" w:tplc="6AE08BBC">
      <w:start w:val="6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381F4B60"/>
    <w:multiLevelType w:val="hybridMultilevel"/>
    <w:tmpl w:val="89ACF042"/>
    <w:lvl w:ilvl="0" w:tplc="B8F04EA6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04565C0"/>
    <w:multiLevelType w:val="hybridMultilevel"/>
    <w:tmpl w:val="02A82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AE0D0A"/>
    <w:multiLevelType w:val="hybridMultilevel"/>
    <w:tmpl w:val="5B00844E"/>
    <w:lvl w:ilvl="0" w:tplc="7398F938">
      <w:start w:val="1"/>
      <w:numFmt w:val="decimal"/>
      <w:lvlText w:val="%1."/>
      <w:lvlJc w:val="left"/>
      <w:pPr>
        <w:ind w:left="907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0C55E2"/>
    <w:multiLevelType w:val="hybridMultilevel"/>
    <w:tmpl w:val="0D049C12"/>
    <w:lvl w:ilvl="0" w:tplc="C1A8C8BA">
      <w:start w:val="6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A9D"/>
    <w:rsid w:val="00044C9D"/>
    <w:rsid w:val="00045213"/>
    <w:rsid w:val="000C081C"/>
    <w:rsid w:val="000D3CFB"/>
    <w:rsid w:val="00194A9C"/>
    <w:rsid w:val="001A3CE1"/>
    <w:rsid w:val="002A548A"/>
    <w:rsid w:val="002D3355"/>
    <w:rsid w:val="00300B45"/>
    <w:rsid w:val="003151BA"/>
    <w:rsid w:val="00327269"/>
    <w:rsid w:val="0034736F"/>
    <w:rsid w:val="00370BE8"/>
    <w:rsid w:val="004F4072"/>
    <w:rsid w:val="005311BC"/>
    <w:rsid w:val="00543520"/>
    <w:rsid w:val="005906D7"/>
    <w:rsid w:val="005B0B8A"/>
    <w:rsid w:val="005F6988"/>
    <w:rsid w:val="006239DE"/>
    <w:rsid w:val="006C58F2"/>
    <w:rsid w:val="006D7251"/>
    <w:rsid w:val="006E4286"/>
    <w:rsid w:val="007050B3"/>
    <w:rsid w:val="00714E9D"/>
    <w:rsid w:val="007633D4"/>
    <w:rsid w:val="007A0793"/>
    <w:rsid w:val="007E7C3D"/>
    <w:rsid w:val="0084447A"/>
    <w:rsid w:val="008939C2"/>
    <w:rsid w:val="00896A9D"/>
    <w:rsid w:val="008B1C3B"/>
    <w:rsid w:val="00920F03"/>
    <w:rsid w:val="00960540"/>
    <w:rsid w:val="00967C3E"/>
    <w:rsid w:val="009756D5"/>
    <w:rsid w:val="009A64A0"/>
    <w:rsid w:val="009B3613"/>
    <w:rsid w:val="00A94558"/>
    <w:rsid w:val="00AA5F8A"/>
    <w:rsid w:val="00AB47FB"/>
    <w:rsid w:val="00AC0200"/>
    <w:rsid w:val="00AF1DDD"/>
    <w:rsid w:val="00B2419D"/>
    <w:rsid w:val="00B82517"/>
    <w:rsid w:val="00BF272C"/>
    <w:rsid w:val="00C32C8F"/>
    <w:rsid w:val="00CA33D7"/>
    <w:rsid w:val="00D14194"/>
    <w:rsid w:val="00D43AD7"/>
    <w:rsid w:val="00DB5061"/>
    <w:rsid w:val="00DC3A22"/>
    <w:rsid w:val="00DE2FA2"/>
    <w:rsid w:val="00E62FDE"/>
    <w:rsid w:val="00EB1C1E"/>
    <w:rsid w:val="00ED6CFE"/>
    <w:rsid w:val="00F0017D"/>
    <w:rsid w:val="00F038CB"/>
    <w:rsid w:val="00F11471"/>
    <w:rsid w:val="00F2147E"/>
    <w:rsid w:val="00F226AC"/>
    <w:rsid w:val="00F6787B"/>
    <w:rsid w:val="00FA3AFE"/>
    <w:rsid w:val="00FB0458"/>
    <w:rsid w:val="00FF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9D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4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A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896A9D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896A9D"/>
    <w:pPr>
      <w:jc w:val="both"/>
    </w:pPr>
    <w:rPr>
      <w:rFonts w:ascii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896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basedOn w:val="a0"/>
    <w:rsid w:val="00896A9D"/>
  </w:style>
  <w:style w:type="character" w:customStyle="1" w:styleId="blk">
    <w:name w:val="blk"/>
    <w:basedOn w:val="a0"/>
    <w:rsid w:val="00896A9D"/>
  </w:style>
  <w:style w:type="character" w:customStyle="1" w:styleId="hl">
    <w:name w:val="hl"/>
    <w:basedOn w:val="a0"/>
    <w:rsid w:val="00896A9D"/>
  </w:style>
  <w:style w:type="paragraph" w:styleId="a4">
    <w:name w:val="Balloon Text"/>
    <w:basedOn w:val="a"/>
    <w:link w:val="a5"/>
    <w:uiPriority w:val="99"/>
    <w:semiHidden/>
    <w:unhideWhenUsed/>
    <w:rsid w:val="00896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C58F2"/>
    <w:pPr>
      <w:ind w:left="720"/>
      <w:contextualSpacing/>
    </w:pPr>
  </w:style>
  <w:style w:type="paragraph" w:customStyle="1" w:styleId="ConsPlusNormal">
    <w:name w:val="ConsPlusNormal"/>
    <w:rsid w:val="00763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214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F2147E"/>
    <w:pPr>
      <w:spacing w:after="120" w:line="480" w:lineRule="auto"/>
      <w:ind w:left="283"/>
    </w:pPr>
    <w:rPr>
      <w:rFonts w:ascii="Times New Roman" w:hAnsi="Times New Roman" w:cs="Times New Roman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14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">
    <w:name w:val="text"/>
    <w:basedOn w:val="a"/>
    <w:rsid w:val="00F2147E"/>
    <w:pPr>
      <w:suppressAutoHyphens/>
      <w:spacing w:line="100" w:lineRule="atLeast"/>
      <w:ind w:firstLine="567"/>
      <w:jc w:val="both"/>
    </w:pPr>
    <w:rPr>
      <w:rFonts w:ascii="Arial" w:hAnsi="Arial" w:cs="Arial"/>
      <w:lang w:eastAsia="ar-SA"/>
    </w:rPr>
  </w:style>
  <w:style w:type="paragraph" w:customStyle="1" w:styleId="ConsNormal">
    <w:name w:val="ConsNormal"/>
    <w:rsid w:val="00F2147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194A9C"/>
    <w:pPr>
      <w:suppressAutoHyphens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E62FDE"/>
    <w:pPr>
      <w:suppressAutoHyphens/>
      <w:spacing w:line="100" w:lineRule="atLeast"/>
      <w:jc w:val="both"/>
    </w:pPr>
    <w:rPr>
      <w:rFonts w:ascii="Times New Roman" w:hAnsi="Times New Roman" w:cs="Times New Roman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9A64A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yperlink">
    <w:name w:val="hyperlink"/>
    <w:rsid w:val="009A64A0"/>
  </w:style>
  <w:style w:type="paragraph" w:customStyle="1" w:styleId="article">
    <w:name w:val="article"/>
    <w:basedOn w:val="a"/>
    <w:rsid w:val="00C32C8F"/>
    <w:pPr>
      <w:suppressAutoHyphens/>
      <w:spacing w:line="100" w:lineRule="atLeast"/>
      <w:ind w:firstLine="567"/>
      <w:jc w:val="both"/>
    </w:pPr>
    <w:rPr>
      <w:rFonts w:ascii="Arial" w:hAnsi="Arial" w:cs="Arial"/>
      <w:sz w:val="26"/>
      <w:szCs w:val="26"/>
      <w:lang w:eastAsia="ar-SA"/>
    </w:rPr>
  </w:style>
  <w:style w:type="paragraph" w:styleId="a8">
    <w:name w:val="Body Text"/>
    <w:basedOn w:val="a"/>
    <w:link w:val="a9"/>
    <w:rsid w:val="00300B45"/>
    <w:pPr>
      <w:suppressAutoHyphens/>
      <w:spacing w:after="120"/>
    </w:pPr>
    <w:rPr>
      <w:rFonts w:ascii="Times New Roman" w:hAnsi="Times New Roman" w:cs="Times New Roman"/>
      <w:lang w:eastAsia="ar-SA"/>
    </w:rPr>
  </w:style>
  <w:style w:type="character" w:customStyle="1" w:styleId="a9">
    <w:name w:val="Основной текст Знак"/>
    <w:basedOn w:val="a0"/>
    <w:link w:val="a8"/>
    <w:rsid w:val="00300B4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file:///C:\..\&#1087;&#1088;&#1086;&#1077;&#1082;&#1090;%20&#1073;&#1102;&#1076;&#1078;&#1077;&#1090;&#1072;%20&#1085;&#1072;%202009%20&#1075;&#1086;&#1076;\Local%20Settings\WINDOWS\Temp\$wc\WINDOWS\GERB_KOM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CE82-0CB9-4CC8-9F7D-DB278EE8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2022-05-06T06:54:00Z</cp:lastPrinted>
  <dcterms:created xsi:type="dcterms:W3CDTF">2022-04-26T11:46:00Z</dcterms:created>
  <dcterms:modified xsi:type="dcterms:W3CDTF">2022-05-06T06:55:00Z</dcterms:modified>
</cp:coreProperties>
</file>